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3" w:rsidRPr="00DB3D29" w:rsidRDefault="004D0263" w:rsidP="004D0263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 </w:t>
      </w:r>
      <w:r>
        <w:rPr>
          <w:b/>
          <w:sz w:val="20"/>
          <w:szCs w:val="20"/>
          <w:u w:val="single"/>
        </w:rPr>
        <w:t>Литвиновой Александры Александровны</w:t>
      </w:r>
      <w:r w:rsidRPr="00DB3D29">
        <w:rPr>
          <w:b/>
          <w:sz w:val="20"/>
          <w:szCs w:val="20"/>
          <w:u w:val="single"/>
        </w:rPr>
        <w:t xml:space="preserve"> – специалиста 1 категории администрации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4D0263" w:rsidRPr="00DB3D29" w:rsidRDefault="004D0263" w:rsidP="004D02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D0263" w:rsidRPr="00DB3D29" w:rsidRDefault="004D0263" w:rsidP="004D02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DB3D29">
        <w:rPr>
          <w:rFonts w:ascii="Times New Roman" w:hAnsi="Times New Roman" w:cs="Times New Roman"/>
        </w:rPr>
        <w:t xml:space="preserve">1. Декларированный годовой доход муниципального служащего (руб.)  </w:t>
      </w:r>
      <w:r>
        <w:rPr>
          <w:rFonts w:ascii="Times New Roman" w:hAnsi="Times New Roman" w:cs="Times New Roman"/>
          <w:b/>
          <w:u w:val="single"/>
        </w:rPr>
        <w:t>281869,35 руб.</w:t>
      </w:r>
    </w:p>
    <w:p w:rsidR="004D0263" w:rsidRDefault="004D0263" w:rsidP="004D0263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4D0263" w:rsidRPr="0050568E" w:rsidRDefault="004D0263" w:rsidP="004D026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3.Перечень транспортных средств, с указанием вида и марки, принадлежащих муниципально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служаще</w:t>
      </w:r>
      <w:r>
        <w:rPr>
          <w:rFonts w:ascii="Times New Roman" w:hAnsi="Times New Roman" w:cs="Times New Roman"/>
        </w:rPr>
        <w:t>му</w:t>
      </w:r>
      <w:r w:rsidRPr="0050568E">
        <w:rPr>
          <w:rFonts w:ascii="Times New Roman" w:hAnsi="Times New Roman" w:cs="Times New Roman"/>
        </w:rPr>
        <w:t xml:space="preserve">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</w:p>
    <w:p w:rsidR="004D0263" w:rsidRPr="00DB3D29" w:rsidRDefault="004D0263" w:rsidP="004D0263">
      <w:pPr>
        <w:jc w:val="both"/>
        <w:rPr>
          <w:sz w:val="20"/>
          <w:szCs w:val="20"/>
        </w:rPr>
      </w:pPr>
    </w:p>
    <w:p w:rsidR="004D0263" w:rsidRPr="00DB3D29" w:rsidRDefault="004D0263" w:rsidP="004D0263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</w:t>
      </w:r>
      <w:r w:rsidRPr="00DB3D29">
        <w:rPr>
          <w:b/>
          <w:sz w:val="20"/>
          <w:szCs w:val="20"/>
          <w:u w:val="single"/>
        </w:rPr>
        <w:t>несовершеннолетней дочери</w:t>
      </w:r>
      <w:r>
        <w:rPr>
          <w:b/>
          <w:sz w:val="20"/>
          <w:szCs w:val="20"/>
          <w:u w:val="single"/>
        </w:rPr>
        <w:t xml:space="preserve"> Литвиновой Александры Александровны</w:t>
      </w:r>
      <w:r w:rsidRPr="00DB3D29">
        <w:rPr>
          <w:b/>
          <w:sz w:val="20"/>
          <w:szCs w:val="20"/>
          <w:u w:val="single"/>
        </w:rPr>
        <w:t xml:space="preserve"> – специалиста 1 категории администрации </w:t>
      </w:r>
      <w:r>
        <w:rPr>
          <w:b/>
          <w:sz w:val="20"/>
          <w:szCs w:val="20"/>
          <w:u w:val="single"/>
        </w:rPr>
        <w:t>сельского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периода.</w:t>
      </w:r>
    </w:p>
    <w:p w:rsidR="004D0263" w:rsidRDefault="004D0263" w:rsidP="004D0263">
      <w:pPr>
        <w:ind w:firstLine="708"/>
        <w:jc w:val="both"/>
        <w:rPr>
          <w:sz w:val="20"/>
          <w:szCs w:val="20"/>
        </w:rPr>
      </w:pPr>
      <w:r w:rsidRPr="00DB3D29">
        <w:rPr>
          <w:sz w:val="20"/>
          <w:szCs w:val="20"/>
        </w:rPr>
        <w:t>Доходов за отчетный период,  имущества и обязательств имущественного характера на конец отчетного периода на отчетную дату не имеет.</w:t>
      </w:r>
    </w:p>
    <w:p w:rsidR="004D0263" w:rsidRPr="0050568E" w:rsidRDefault="004D0263" w:rsidP="004D0263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несовершеннолетне</w:t>
      </w:r>
      <w:r>
        <w:rPr>
          <w:rFonts w:ascii="Times New Roman" w:hAnsi="Times New Roman" w:cs="Times New Roman"/>
        </w:rPr>
        <w:t>й</w:t>
      </w:r>
      <w:r w:rsidRPr="00505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дочери </w:t>
      </w:r>
      <w:r w:rsidRPr="0050568E">
        <w:rPr>
          <w:rFonts w:ascii="Times New Roman" w:hAnsi="Times New Roman" w:cs="Times New Roman"/>
        </w:rPr>
        <w:t xml:space="preserve">муниципального служащего на праве собственности– </w:t>
      </w:r>
      <w:proofErr w:type="gramStart"/>
      <w:r w:rsidRPr="0050568E">
        <w:rPr>
          <w:rFonts w:ascii="Times New Roman" w:hAnsi="Times New Roman" w:cs="Times New Roman"/>
        </w:rPr>
        <w:t>не</w:t>
      </w:r>
      <w:proofErr w:type="gramEnd"/>
      <w:r w:rsidRPr="0050568E">
        <w:rPr>
          <w:rFonts w:ascii="Times New Roman" w:hAnsi="Times New Roman" w:cs="Times New Roman"/>
        </w:rPr>
        <w:t xml:space="preserve"> имеет</w:t>
      </w:r>
      <w:r>
        <w:rPr>
          <w:rFonts w:ascii="Times New Roman" w:hAnsi="Times New Roman" w:cs="Times New Roman"/>
        </w:rPr>
        <w:t>.</w:t>
      </w:r>
    </w:p>
    <w:p w:rsidR="004D0263" w:rsidRPr="00DB3D29" w:rsidRDefault="004D0263" w:rsidP="004D0263">
      <w:pPr>
        <w:ind w:firstLine="708"/>
        <w:jc w:val="both"/>
        <w:rPr>
          <w:sz w:val="20"/>
          <w:szCs w:val="20"/>
        </w:rPr>
      </w:pPr>
    </w:p>
    <w:p w:rsidR="004D0263" w:rsidRPr="00DB3D29" w:rsidRDefault="004D0263" w:rsidP="004D02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63"/>
    <w:rsid w:val="00384DFA"/>
    <w:rsid w:val="004D0263"/>
    <w:rsid w:val="00D029EF"/>
    <w:rsid w:val="00F7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dcterms:created xsi:type="dcterms:W3CDTF">2015-05-13T17:53:00Z</dcterms:created>
  <dcterms:modified xsi:type="dcterms:W3CDTF">2015-05-15T07:44:00Z</dcterms:modified>
</cp:coreProperties>
</file>