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20" w:rsidRPr="00830B41" w:rsidRDefault="00195920" w:rsidP="00195920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30B41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E179EF7" wp14:editId="2B3A3243">
            <wp:extent cx="1019175" cy="101917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20" w:rsidRPr="00195920" w:rsidRDefault="00195920" w:rsidP="00195920">
      <w:pPr>
        <w:autoSpaceDE w:val="0"/>
        <w:autoSpaceDN w:val="0"/>
        <w:adjustRightInd w:val="0"/>
        <w:spacing w:before="206" w:after="0" w:line="240" w:lineRule="auto"/>
        <w:jc w:val="right"/>
        <w:rPr>
          <w:rFonts w:ascii="Arial" w:eastAsia="Times New Roman" w:hAnsi="Arial" w:cs="Arial"/>
          <w:b/>
          <w:color w:val="FF0000"/>
          <w:lang w:eastAsia="ru-RU"/>
        </w:rPr>
      </w:pP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СОВЕТ ДЕПУТАТОВ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СЕЛЬСКОГО ПОСЕЛЕНИЯ АЛАКУРТТИ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 КАНДАЛАКШСКОГО РАЙОНА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>ЧЕТВЕРТОГО СОЗЫВА</w:t>
      </w:r>
    </w:p>
    <w:p w:rsidR="00195920" w:rsidRPr="00195920" w:rsidRDefault="00195920" w:rsidP="001959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5920">
        <w:rPr>
          <w:rFonts w:ascii="Arial" w:eastAsia="Calibri" w:hAnsi="Arial" w:cs="Arial"/>
          <w:b/>
          <w:sz w:val="24"/>
          <w:szCs w:val="24"/>
        </w:rPr>
        <w:t>РЕШЕНИЕ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5920" w:rsidRPr="00195920" w:rsidRDefault="00195920" w:rsidP="00195920">
      <w:pPr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sz w:val="24"/>
          <w:szCs w:val="24"/>
        </w:rPr>
        <w:t>от «</w:t>
      </w:r>
      <w:r w:rsidR="00481445">
        <w:rPr>
          <w:rFonts w:ascii="Arial" w:eastAsia="Calibri" w:hAnsi="Arial" w:cs="Arial"/>
          <w:sz w:val="24"/>
          <w:szCs w:val="24"/>
        </w:rPr>
        <w:t>19</w:t>
      </w:r>
      <w:r w:rsidRPr="00195920">
        <w:rPr>
          <w:rFonts w:ascii="Arial" w:eastAsia="Calibri" w:hAnsi="Arial" w:cs="Arial"/>
          <w:sz w:val="24"/>
          <w:szCs w:val="24"/>
        </w:rPr>
        <w:t xml:space="preserve">» </w:t>
      </w:r>
      <w:r w:rsidR="00D842C9">
        <w:rPr>
          <w:rFonts w:ascii="Arial" w:eastAsia="Calibri" w:hAnsi="Arial" w:cs="Arial"/>
          <w:sz w:val="24"/>
          <w:szCs w:val="24"/>
        </w:rPr>
        <w:t>дека</w:t>
      </w:r>
      <w:r w:rsidRPr="00195920">
        <w:rPr>
          <w:rFonts w:ascii="Arial" w:eastAsia="Calibri" w:hAnsi="Arial" w:cs="Arial"/>
          <w:sz w:val="24"/>
          <w:szCs w:val="24"/>
        </w:rPr>
        <w:t xml:space="preserve">бря 2019 года                                                         </w:t>
      </w:r>
      <w:r w:rsidR="00AB53D6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Pr="00195920">
        <w:rPr>
          <w:rFonts w:ascii="Arial" w:eastAsia="Calibri" w:hAnsi="Arial" w:cs="Arial"/>
          <w:sz w:val="24"/>
          <w:szCs w:val="24"/>
        </w:rPr>
        <w:t xml:space="preserve"> № </w:t>
      </w:r>
      <w:r w:rsidR="00481445">
        <w:rPr>
          <w:rFonts w:ascii="Arial" w:eastAsia="Calibri" w:hAnsi="Arial" w:cs="Arial"/>
          <w:sz w:val="24"/>
          <w:szCs w:val="24"/>
        </w:rPr>
        <w:t>58</w:t>
      </w:r>
      <w:r w:rsidR="00F06F03">
        <w:rPr>
          <w:rFonts w:ascii="Arial" w:eastAsia="Calibri" w:hAnsi="Arial" w:cs="Arial"/>
          <w:sz w:val="24"/>
          <w:szCs w:val="24"/>
        </w:rPr>
        <w:t>3</w:t>
      </w:r>
      <w:bookmarkStart w:id="0" w:name="_GoBack"/>
      <w:bookmarkEnd w:id="0"/>
    </w:p>
    <w:p w:rsidR="00D842C9" w:rsidRDefault="00D842C9" w:rsidP="00D842C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Hlk26870099"/>
      <w:r w:rsidRPr="00D842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принятии части полномочий по решению вопросов местного значения сельского поселения Алакуртти Кандалакшского района </w:t>
      </w:r>
    </w:p>
    <w:p w:rsidR="00D842C9" w:rsidRPr="00D842C9" w:rsidRDefault="00D842C9" w:rsidP="00D842C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42C9">
        <w:rPr>
          <w:rFonts w:ascii="Arial" w:eastAsia="Times New Roman" w:hAnsi="Arial" w:cs="Arial"/>
          <w:b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D842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от муниципального образования Кандалакшский район</w:t>
      </w:r>
    </w:p>
    <w:bookmarkEnd w:id="1"/>
    <w:p w:rsidR="00D842C9" w:rsidRPr="00D842C9" w:rsidRDefault="00D842C9" w:rsidP="00D842C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42C9" w:rsidRPr="00D842C9" w:rsidRDefault="00D842C9" w:rsidP="00D842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2C9">
        <w:rPr>
          <w:rFonts w:ascii="Arial" w:eastAsia="Times New Roman" w:hAnsi="Arial" w:cs="Arial"/>
          <w:sz w:val="24"/>
          <w:szCs w:val="24"/>
          <w:lang w:eastAsia="ru-RU"/>
        </w:rPr>
        <w:t>В соответствии с пп.1. п.1 ст.14 Федерального закона от 06.10.2003 № 131-ФЗ «Об общих принципах организации местного самоуправления в Российской Федерации»,</w:t>
      </w:r>
    </w:p>
    <w:p w:rsidR="00D842C9" w:rsidRPr="00D842C9" w:rsidRDefault="00D842C9" w:rsidP="00D842C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42C9">
        <w:rPr>
          <w:rFonts w:ascii="Arial" w:eastAsia="Times New Roman" w:hAnsi="Arial" w:cs="Arial"/>
          <w:sz w:val="24"/>
          <w:szCs w:val="24"/>
          <w:lang w:eastAsia="ru-RU"/>
        </w:rPr>
        <w:t>на основании открытого голосования</w:t>
      </w:r>
    </w:p>
    <w:p w:rsidR="00D842C9" w:rsidRPr="00D842C9" w:rsidRDefault="00D842C9" w:rsidP="00D842C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42C9">
        <w:rPr>
          <w:rFonts w:ascii="Arial" w:eastAsia="Times New Roman" w:hAnsi="Arial" w:cs="Arial"/>
          <w:sz w:val="24"/>
          <w:szCs w:val="24"/>
          <w:lang w:eastAsia="ru-RU"/>
        </w:rPr>
        <w:t>Совет депутатов сельского поселения Алакуртти</w:t>
      </w:r>
    </w:p>
    <w:p w:rsidR="00D842C9" w:rsidRPr="00D842C9" w:rsidRDefault="00D842C9" w:rsidP="00D842C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42C9">
        <w:rPr>
          <w:rFonts w:ascii="Arial" w:eastAsia="Times New Roman" w:hAnsi="Arial" w:cs="Arial"/>
          <w:sz w:val="24"/>
          <w:szCs w:val="24"/>
          <w:lang w:eastAsia="ru-RU"/>
        </w:rPr>
        <w:t xml:space="preserve">Кандалакшского района </w:t>
      </w:r>
    </w:p>
    <w:p w:rsidR="00D842C9" w:rsidRPr="00D842C9" w:rsidRDefault="00D842C9" w:rsidP="00D842C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42C9" w:rsidRPr="00D842C9" w:rsidRDefault="00D842C9" w:rsidP="00D842C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42C9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D842C9" w:rsidRPr="00D842C9" w:rsidRDefault="00D842C9" w:rsidP="00D842C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42C9" w:rsidRPr="00D842C9" w:rsidRDefault="00D842C9" w:rsidP="00D842C9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2C9">
        <w:rPr>
          <w:rFonts w:ascii="Arial" w:eastAsia="Times New Roman" w:hAnsi="Arial" w:cs="Arial"/>
          <w:sz w:val="24"/>
          <w:szCs w:val="24"/>
          <w:lang w:eastAsia="ru-RU"/>
        </w:rPr>
        <w:t>1. Принять часть полномочий по решению вопросов местного значения  сельского поселения Кандалакшского района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842C9">
        <w:rPr>
          <w:rFonts w:ascii="Arial" w:eastAsia="Times New Roman" w:hAnsi="Arial" w:cs="Arial"/>
          <w:sz w:val="24"/>
          <w:szCs w:val="24"/>
          <w:lang w:eastAsia="ru-RU"/>
        </w:rPr>
        <w:t xml:space="preserve"> год от муниципального образования Кандалакшский район:</w:t>
      </w:r>
    </w:p>
    <w:p w:rsidR="00D842C9" w:rsidRPr="00220DCB" w:rsidRDefault="00D842C9" w:rsidP="00D8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DCB">
        <w:rPr>
          <w:rFonts w:ascii="Arial" w:eastAsia="Times New Roman" w:hAnsi="Arial" w:cs="Arial"/>
          <w:sz w:val="24"/>
          <w:szCs w:val="24"/>
          <w:lang w:eastAsia="ru-RU"/>
        </w:rPr>
        <w:t>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дорожного движения,</w:t>
      </w:r>
      <w:r w:rsidRPr="00220DCB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220DCB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220DC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:rsidR="00D842C9" w:rsidRPr="00220DCB" w:rsidRDefault="00D842C9" w:rsidP="00D8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DCB">
        <w:rPr>
          <w:rFonts w:ascii="Arial" w:eastAsia="Times New Roman" w:hAnsi="Arial" w:cs="Arial"/>
          <w:sz w:val="24"/>
          <w:szCs w:val="24"/>
          <w:lang w:eastAsia="ru-RU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220DCB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220D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42C9" w:rsidRPr="00220DCB" w:rsidRDefault="00D842C9" w:rsidP="00D8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DCB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842C9" w:rsidRPr="00220DCB" w:rsidRDefault="00D842C9" w:rsidP="00D8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20DCB">
        <w:rPr>
          <w:rFonts w:ascii="Arial" w:eastAsia="Times New Roman" w:hAnsi="Arial" w:cs="Arial"/>
          <w:sz w:val="24"/>
          <w:szCs w:val="24"/>
          <w:lang w:eastAsia="ru-RU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842C9" w:rsidRDefault="00D842C9" w:rsidP="00D8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Pr="00220DCB">
        <w:rPr>
          <w:rFonts w:ascii="Arial" w:eastAsia="Times New Roman" w:hAnsi="Arial" w:cs="Arial"/>
          <w:sz w:val="24"/>
          <w:szCs w:val="24"/>
          <w:lang w:eastAsia="ru-RU"/>
        </w:rPr>
        <w:t xml:space="preserve">) участие в организации деятельности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накоплению</w:t>
      </w:r>
      <w:r w:rsidRPr="00220DCB">
        <w:rPr>
          <w:rFonts w:ascii="Arial" w:eastAsia="Times New Roman" w:hAnsi="Arial" w:cs="Arial"/>
          <w:sz w:val="24"/>
          <w:szCs w:val="24"/>
          <w:lang w:eastAsia="ru-RU"/>
        </w:rPr>
        <w:t xml:space="preserve"> (в том числе раздельному </w:t>
      </w:r>
      <w:r>
        <w:rPr>
          <w:rFonts w:ascii="Arial" w:eastAsia="Times New Roman" w:hAnsi="Arial" w:cs="Arial"/>
          <w:sz w:val="24"/>
          <w:szCs w:val="24"/>
          <w:lang w:eastAsia="ru-RU"/>
        </w:rPr>
        <w:t>накоплению</w:t>
      </w:r>
      <w:r w:rsidRPr="00220DCB">
        <w:rPr>
          <w:rFonts w:ascii="Arial" w:eastAsia="Times New Roman" w:hAnsi="Arial" w:cs="Arial"/>
          <w:sz w:val="24"/>
          <w:szCs w:val="24"/>
          <w:lang w:eastAsia="ru-RU"/>
        </w:rPr>
        <w:t>) и транспортированию твердых коммунальных отходов;</w:t>
      </w:r>
    </w:p>
    <w:p w:rsidR="00D842C9" w:rsidRDefault="00D842C9" w:rsidP="00D8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20DCB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 w:rsidRPr="00D842C9">
          <w:rPr>
            <w:rFonts w:ascii="Arial" w:hAnsi="Arial" w:cs="Arial"/>
            <w:sz w:val="24"/>
            <w:szCs w:val="24"/>
          </w:rPr>
          <w:t>плана</w:t>
        </w:r>
      </w:hyperlink>
      <w:r w:rsidRPr="00D842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Pr="00D842C9">
          <w:rPr>
            <w:rFonts w:ascii="Arial" w:hAnsi="Arial" w:cs="Arial"/>
            <w:sz w:val="24"/>
            <w:szCs w:val="24"/>
          </w:rPr>
          <w:t>кодексом</w:t>
        </w:r>
      </w:hyperlink>
      <w:r w:rsidRPr="00D842C9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D842C9">
          <w:rPr>
            <w:rFonts w:ascii="Arial" w:hAnsi="Arial" w:cs="Arial"/>
            <w:sz w:val="24"/>
            <w:szCs w:val="24"/>
          </w:rPr>
          <w:t>кодексом</w:t>
        </w:r>
      </w:hyperlink>
      <w:r w:rsidRPr="00D842C9">
        <w:rPr>
          <w:rFonts w:ascii="Arial" w:hAnsi="Arial" w:cs="Arial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Pr="00D842C9">
          <w:rPr>
            <w:rFonts w:ascii="Arial" w:hAnsi="Arial" w:cs="Arial"/>
            <w:sz w:val="24"/>
            <w:szCs w:val="24"/>
          </w:rPr>
          <w:t>уведомлении</w:t>
        </w:r>
      </w:hyperlink>
      <w:r w:rsidRPr="00D842C9">
        <w:rPr>
          <w:rFonts w:ascii="Arial" w:hAnsi="Arial" w:cs="Arial"/>
          <w:sz w:val="24"/>
          <w:szCs w:val="24"/>
        </w:rPr>
        <w:t xml:space="preserve"> о планиру</w:t>
      </w:r>
      <w:r>
        <w:rPr>
          <w:rFonts w:ascii="Arial" w:hAnsi="Arial" w:cs="Arial"/>
          <w:sz w:val="24"/>
          <w:szCs w:val="24"/>
        </w:rPr>
        <w:t xml:space="preserve">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</w:t>
      </w:r>
      <w:r w:rsidRPr="00D842C9">
        <w:rPr>
          <w:rFonts w:ascii="Arial" w:hAnsi="Arial" w:cs="Arial"/>
          <w:sz w:val="24"/>
          <w:szCs w:val="24"/>
        </w:rPr>
        <w:t xml:space="preserve"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D842C9">
          <w:rPr>
            <w:rFonts w:ascii="Arial" w:hAnsi="Arial" w:cs="Arial"/>
            <w:sz w:val="24"/>
            <w:szCs w:val="24"/>
          </w:rPr>
          <w:t>уведомлении</w:t>
        </w:r>
      </w:hyperlink>
      <w:r w:rsidRPr="00D842C9">
        <w:rPr>
          <w:rFonts w:ascii="Arial" w:hAnsi="Arial" w:cs="Arial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</w:t>
      </w:r>
      <w:r>
        <w:rPr>
          <w:rFonts w:ascii="Arial" w:hAnsi="Arial" w:cs="Arial"/>
          <w:sz w:val="24"/>
          <w:szCs w:val="24"/>
        </w:rPr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D842C9" w:rsidRPr="00220DCB" w:rsidRDefault="00D842C9" w:rsidP="00D8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20DCB">
        <w:rPr>
          <w:rFonts w:ascii="Arial" w:eastAsia="Times New Roman" w:hAnsi="Arial" w:cs="Arial"/>
          <w:sz w:val="24"/>
          <w:szCs w:val="24"/>
          <w:lang w:eastAsia="ru-RU"/>
        </w:rPr>
        <w:t>) организация ритуальных услуг и содержание мест захоронения;</w:t>
      </w:r>
    </w:p>
    <w:p w:rsidR="00D842C9" w:rsidRPr="00220DCB" w:rsidRDefault="00D842C9" w:rsidP="00D8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20DCB">
        <w:rPr>
          <w:rFonts w:ascii="Arial" w:eastAsia="Times New Roman" w:hAnsi="Arial" w:cs="Arial"/>
          <w:sz w:val="24"/>
          <w:szCs w:val="24"/>
          <w:lang w:eastAsia="ru-RU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842C9" w:rsidRPr="00220DCB" w:rsidRDefault="00D842C9" w:rsidP="00D8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20DCB">
        <w:rPr>
          <w:rFonts w:ascii="Arial" w:eastAsia="Times New Roman" w:hAnsi="Arial" w:cs="Arial"/>
          <w:sz w:val="24"/>
          <w:szCs w:val="24"/>
          <w:lang w:eastAsia="ru-RU"/>
        </w:rPr>
        <w:t>) осуществление муниципального лесного контроля;</w:t>
      </w:r>
    </w:p>
    <w:p w:rsidR="00D842C9" w:rsidRPr="00220DCB" w:rsidRDefault="00D842C9" w:rsidP="00D8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DC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20DCB">
        <w:rPr>
          <w:rFonts w:ascii="Arial" w:eastAsia="Times New Roman" w:hAnsi="Arial" w:cs="Arial"/>
          <w:sz w:val="24"/>
          <w:szCs w:val="24"/>
          <w:lang w:eastAsia="ru-RU"/>
        </w:rPr>
        <w:t>) осуществление мер по противодействию коррупции в границах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42C9" w:rsidRPr="00D842C9" w:rsidRDefault="00D842C9" w:rsidP="00D842C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2C9">
        <w:rPr>
          <w:rFonts w:ascii="Arial" w:eastAsia="Times New Roman" w:hAnsi="Arial" w:cs="Arial"/>
          <w:sz w:val="24"/>
          <w:szCs w:val="24"/>
          <w:lang w:eastAsia="ru-RU"/>
        </w:rPr>
        <w:t>2. Администрации сельского поселения Алакуртти Кандалакшского района заключить соглашение с администрацией муниципального образования Кандалакшский район о приеме-передаче части полномочий по решению вопросов местного значения согласно п. 1 настоящего решения.</w:t>
      </w:r>
    </w:p>
    <w:p w:rsidR="00D842C9" w:rsidRPr="00D842C9" w:rsidRDefault="00D842C9" w:rsidP="00D842C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2C9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информационном бюллетене «Алакуртти – наша земля» и на официальном сайте администрации сельского поселения Алакуртти Кандалакшского района.</w:t>
      </w:r>
    </w:p>
    <w:p w:rsidR="00D842C9" w:rsidRDefault="00D842C9" w:rsidP="00D842C9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2C9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D842C9" w:rsidRDefault="00D842C9" w:rsidP="00D842C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2C9" w:rsidRDefault="00D842C9" w:rsidP="00D842C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920" w:rsidRPr="00AD328E" w:rsidRDefault="00195920" w:rsidP="00D842C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28E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</w:t>
      </w:r>
      <w:r w:rsidR="00D842C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AD32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А.П. Самарин</w:t>
      </w:r>
    </w:p>
    <w:p w:rsidR="00195920" w:rsidRPr="00195920" w:rsidRDefault="00195920" w:rsidP="001959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419A" w:rsidRPr="00195920" w:rsidRDefault="0049419A" w:rsidP="00195920">
      <w:pPr>
        <w:spacing w:after="0" w:line="240" w:lineRule="auto"/>
        <w:jc w:val="both"/>
        <w:rPr>
          <w:sz w:val="24"/>
          <w:szCs w:val="24"/>
        </w:rPr>
      </w:pPr>
    </w:p>
    <w:sectPr w:rsidR="0049419A" w:rsidRPr="00195920" w:rsidSect="00D842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C5"/>
    <w:rsid w:val="00195920"/>
    <w:rsid w:val="003756EB"/>
    <w:rsid w:val="00430B11"/>
    <w:rsid w:val="00481445"/>
    <w:rsid w:val="0049419A"/>
    <w:rsid w:val="004967A7"/>
    <w:rsid w:val="00AB53D6"/>
    <w:rsid w:val="00AD328E"/>
    <w:rsid w:val="00CC5438"/>
    <w:rsid w:val="00D842C9"/>
    <w:rsid w:val="00E172C5"/>
    <w:rsid w:val="00E22DD4"/>
    <w:rsid w:val="00F0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7DA6"/>
  <w15:docId w15:val="{1D3DB32E-CB79-43AB-84D1-7B387972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EA6BBD4F232C9BC2BA8883DD77CCE89CCCD300F6BEDFBA18D8CD9961BE8716A51170FFA3B7F7E05D721B9B78F0CB3710A8A56C3KBV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EA6BBD4F232C9BC2BA8883DD77CCE88CECA340E6BEDFBA18D8CD9961BE8716A51170DFA3D742B509820E5F2D91FB3730A8957DCB59C1AKCV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CE8CF35C111960818A7D5E5E6C4061F8AD886428289EAA6B72DCCF2D2EF00F6F0B8E7b0F4H" TargetMode="External"/><Relationship Id="rId11" Type="http://schemas.openxmlformats.org/officeDocument/2006/relationships/hyperlink" Target="consultantplus://offline/ref=1FDEA6BBD4F232C9BC2BA8883DD77CCE89CCCD300F6BEDFBA18D8CD9961BE8716A51170EFF3A7D2100C230E1BB8D11AC71159654C2B6K9V5M" TargetMode="External"/><Relationship Id="rId5" Type="http://schemas.openxmlformats.org/officeDocument/2006/relationships/hyperlink" Target="consultantplus://offline/ref=32ACE8CF35C111960818A7D5E5E6C4061C83DE8E448189EAA6B72DCCF2D2EF00F6F0B8E406CB2B30bFF1H" TargetMode="External"/><Relationship Id="rId10" Type="http://schemas.openxmlformats.org/officeDocument/2006/relationships/hyperlink" Target="consultantplus://offline/ref=1FDEA6BBD4F232C9BC2BA8883DD77CCE89CCCD300F6BEDFBA18D8CD9961BE8716A51170EFF3A7D2100C230E1BB8D11AC71159654C2B6K9V5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FDEA6BBD4F232C9BC2BA8883DD77CCE89CCCD300F6BEDFBA18D8CD9961BE87178514F01FB3E6A2B558D76B4B7K8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DIREKTOR</cp:lastModifiedBy>
  <cp:revision>16</cp:revision>
  <cp:lastPrinted>2019-10-30T09:58:00Z</cp:lastPrinted>
  <dcterms:created xsi:type="dcterms:W3CDTF">2019-10-14T12:26:00Z</dcterms:created>
  <dcterms:modified xsi:type="dcterms:W3CDTF">2019-12-18T13:25:00Z</dcterms:modified>
</cp:coreProperties>
</file>