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1D0" w:rsidRDefault="003411D0" w:rsidP="003411D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411D0" w:rsidRDefault="003411D0" w:rsidP="003411D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19175" cy="1019175"/>
            <wp:effectExtent l="0" t="0" r="0" b="0"/>
            <wp:wrapSquare wrapText="bothSides"/>
            <wp:docPr id="2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11D0" w:rsidRPr="006443EF" w:rsidRDefault="003411D0" w:rsidP="003411D0">
      <w:pPr>
        <w:pStyle w:val="a3"/>
        <w:spacing w:line="240" w:lineRule="auto"/>
        <w:jc w:val="center"/>
        <w:rPr>
          <w:rFonts w:ascii="Times New Roman" w:hAnsi="Times New Roman"/>
          <w:color w:val="000000"/>
          <w:spacing w:val="-2"/>
          <w:w w:val="103"/>
        </w:rPr>
      </w:pPr>
    </w:p>
    <w:p w:rsidR="003411D0" w:rsidRDefault="003411D0" w:rsidP="003411D0">
      <w:pPr>
        <w:jc w:val="center"/>
        <w:rPr>
          <w:b/>
          <w:lang w:val="en-US"/>
        </w:rPr>
      </w:pPr>
    </w:p>
    <w:p w:rsidR="003411D0" w:rsidRPr="008666FD" w:rsidRDefault="003411D0" w:rsidP="003411D0">
      <w:pPr>
        <w:jc w:val="right"/>
        <w:rPr>
          <w:b/>
        </w:rPr>
      </w:pPr>
    </w:p>
    <w:p w:rsidR="003411D0" w:rsidRPr="007C3F52" w:rsidRDefault="003411D0" w:rsidP="003411D0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3411D0" w:rsidRPr="003F225D" w:rsidRDefault="003411D0" w:rsidP="003411D0">
      <w:pPr>
        <w:jc w:val="center"/>
        <w:rPr>
          <w:b/>
          <w:sz w:val="28"/>
          <w:szCs w:val="28"/>
        </w:rPr>
      </w:pPr>
    </w:p>
    <w:p w:rsidR="003411D0" w:rsidRPr="008666FD" w:rsidRDefault="003411D0" w:rsidP="003411D0">
      <w:pPr>
        <w:jc w:val="center"/>
        <w:rPr>
          <w:b/>
        </w:rPr>
      </w:pPr>
      <w:r w:rsidRPr="008666FD">
        <w:rPr>
          <w:b/>
        </w:rPr>
        <w:t xml:space="preserve">АДМИНИСТРАЦИИ </w:t>
      </w:r>
    </w:p>
    <w:p w:rsidR="003411D0" w:rsidRPr="008666FD" w:rsidRDefault="003411D0" w:rsidP="003411D0">
      <w:pPr>
        <w:jc w:val="center"/>
        <w:rPr>
          <w:b/>
        </w:rPr>
      </w:pPr>
      <w:r w:rsidRPr="008666FD">
        <w:rPr>
          <w:b/>
        </w:rPr>
        <w:t>СЕЛЬСКО</w:t>
      </w:r>
      <w:r w:rsidR="00BC601D">
        <w:rPr>
          <w:b/>
        </w:rPr>
        <w:t>ГО</w:t>
      </w:r>
      <w:r w:rsidRPr="008666FD">
        <w:rPr>
          <w:b/>
        </w:rPr>
        <w:t xml:space="preserve"> ПОСЕЛЕНИ</w:t>
      </w:r>
      <w:r w:rsidR="00BC601D">
        <w:rPr>
          <w:b/>
        </w:rPr>
        <w:t>Я</w:t>
      </w:r>
      <w:r w:rsidRPr="008666FD">
        <w:rPr>
          <w:b/>
        </w:rPr>
        <w:t xml:space="preserve"> АЛАКУРТТИ </w:t>
      </w:r>
    </w:p>
    <w:p w:rsidR="003411D0" w:rsidRDefault="003411D0" w:rsidP="003411D0">
      <w:pPr>
        <w:jc w:val="center"/>
        <w:rPr>
          <w:b/>
        </w:rPr>
      </w:pPr>
      <w:r w:rsidRPr="008666FD">
        <w:rPr>
          <w:b/>
        </w:rPr>
        <w:t>КАНДАЛАКШСКОГО  РАЙОНА</w:t>
      </w:r>
    </w:p>
    <w:p w:rsidR="003411D0" w:rsidRPr="008666FD" w:rsidRDefault="003411D0" w:rsidP="003411D0">
      <w:pPr>
        <w:jc w:val="center"/>
        <w:rPr>
          <w:b/>
        </w:rPr>
      </w:pPr>
    </w:p>
    <w:tbl>
      <w:tblPr>
        <w:tblW w:w="9812" w:type="dxa"/>
        <w:tblLook w:val="04A0" w:firstRow="1" w:lastRow="0" w:firstColumn="1" w:lastColumn="0" w:noHBand="0" w:noVBand="1"/>
      </w:tblPr>
      <w:tblGrid>
        <w:gridCol w:w="548"/>
        <w:gridCol w:w="1328"/>
        <w:gridCol w:w="6052"/>
        <w:gridCol w:w="726"/>
        <w:gridCol w:w="1158"/>
      </w:tblGrid>
      <w:tr w:rsidR="003411D0" w:rsidRPr="005411F9" w:rsidTr="00EF3C61">
        <w:trPr>
          <w:trHeight w:val="46"/>
        </w:trPr>
        <w:tc>
          <w:tcPr>
            <w:tcW w:w="548" w:type="dxa"/>
            <w:vAlign w:val="bottom"/>
          </w:tcPr>
          <w:p w:rsidR="003411D0" w:rsidRPr="005411F9" w:rsidRDefault="003411D0" w:rsidP="00EF3C61">
            <w:pPr>
              <w:jc w:val="center"/>
              <w:rPr>
                <w:b/>
              </w:rPr>
            </w:pPr>
            <w:r w:rsidRPr="005411F9">
              <w:t>от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vAlign w:val="bottom"/>
          </w:tcPr>
          <w:p w:rsidR="003411D0" w:rsidRPr="00486684" w:rsidRDefault="00BC601D" w:rsidP="003411D0">
            <w:pPr>
              <w:jc w:val="center"/>
            </w:pPr>
            <w:r>
              <w:t>11.01.2018</w:t>
            </w:r>
          </w:p>
        </w:tc>
        <w:tc>
          <w:tcPr>
            <w:tcW w:w="6052" w:type="dxa"/>
            <w:vAlign w:val="bottom"/>
          </w:tcPr>
          <w:p w:rsidR="003411D0" w:rsidRPr="005411F9" w:rsidRDefault="003411D0" w:rsidP="00EF3C61">
            <w:pPr>
              <w:jc w:val="center"/>
              <w:rPr>
                <w:b/>
              </w:rPr>
            </w:pPr>
          </w:p>
        </w:tc>
        <w:tc>
          <w:tcPr>
            <w:tcW w:w="726" w:type="dxa"/>
            <w:vAlign w:val="bottom"/>
          </w:tcPr>
          <w:p w:rsidR="003411D0" w:rsidRPr="005411F9" w:rsidRDefault="003411D0" w:rsidP="00EF3C61">
            <w:pPr>
              <w:jc w:val="center"/>
              <w:rPr>
                <w:b/>
              </w:rPr>
            </w:pPr>
            <w:r w:rsidRPr="005411F9">
              <w:t>№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bottom"/>
          </w:tcPr>
          <w:p w:rsidR="003411D0" w:rsidRPr="00261484" w:rsidRDefault="00BC601D" w:rsidP="00EF3C61">
            <w:pPr>
              <w:jc w:val="center"/>
            </w:pPr>
            <w:r>
              <w:t>4</w:t>
            </w:r>
          </w:p>
        </w:tc>
      </w:tr>
      <w:tr w:rsidR="003411D0" w:rsidRPr="005411F9" w:rsidTr="00EF3C61">
        <w:trPr>
          <w:trHeight w:val="43"/>
        </w:trPr>
        <w:tc>
          <w:tcPr>
            <w:tcW w:w="548" w:type="dxa"/>
            <w:vAlign w:val="bottom"/>
          </w:tcPr>
          <w:p w:rsidR="003411D0" w:rsidRPr="005411F9" w:rsidRDefault="003411D0" w:rsidP="00EF3C61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</w:tcBorders>
            <w:vAlign w:val="bottom"/>
          </w:tcPr>
          <w:p w:rsidR="003411D0" w:rsidRPr="005411F9" w:rsidRDefault="003411D0" w:rsidP="00EF3C61">
            <w:pPr>
              <w:jc w:val="center"/>
            </w:pPr>
          </w:p>
        </w:tc>
        <w:tc>
          <w:tcPr>
            <w:tcW w:w="6052" w:type="dxa"/>
            <w:vAlign w:val="bottom"/>
          </w:tcPr>
          <w:p w:rsidR="003411D0" w:rsidRPr="005411F9" w:rsidRDefault="003411D0" w:rsidP="00EF3C61">
            <w:pPr>
              <w:jc w:val="center"/>
              <w:rPr>
                <w:b/>
              </w:rPr>
            </w:pPr>
          </w:p>
        </w:tc>
        <w:tc>
          <w:tcPr>
            <w:tcW w:w="726" w:type="dxa"/>
            <w:vAlign w:val="bottom"/>
          </w:tcPr>
          <w:p w:rsidR="003411D0" w:rsidRPr="005411F9" w:rsidRDefault="003411D0" w:rsidP="00EF3C61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</w:tcBorders>
            <w:vAlign w:val="bottom"/>
          </w:tcPr>
          <w:p w:rsidR="003411D0" w:rsidRPr="005411F9" w:rsidRDefault="003411D0" w:rsidP="00EF3C61"/>
        </w:tc>
      </w:tr>
    </w:tbl>
    <w:p w:rsidR="003411D0" w:rsidRPr="00B249F7" w:rsidRDefault="003411D0" w:rsidP="003411D0">
      <w:pPr>
        <w:suppressAutoHyphens/>
        <w:ind w:firstLine="709"/>
      </w:pPr>
    </w:p>
    <w:tbl>
      <w:tblPr>
        <w:tblW w:w="12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  <w:gridCol w:w="3119"/>
      </w:tblGrid>
      <w:tr w:rsidR="003411D0" w:rsidRPr="00DB25CF" w:rsidTr="00EF3C61">
        <w:trPr>
          <w:trHeight w:val="273"/>
        </w:trPr>
        <w:tc>
          <w:tcPr>
            <w:tcW w:w="9709" w:type="dxa"/>
          </w:tcPr>
          <w:p w:rsidR="003411D0" w:rsidRDefault="003411D0" w:rsidP="00EF3C61">
            <w:pPr>
              <w:suppressAutoHyphens/>
              <w:jc w:val="center"/>
              <w:rPr>
                <w:b/>
              </w:rPr>
            </w:pPr>
            <w:r w:rsidRPr="00DB25CF">
              <w:rPr>
                <w:b/>
              </w:rPr>
              <w:t>Об утверждении плана мероприятий по реализации в 201</w:t>
            </w:r>
            <w:r w:rsidR="005D1029">
              <w:rPr>
                <w:b/>
              </w:rPr>
              <w:t xml:space="preserve">8 </w:t>
            </w:r>
            <w:r w:rsidRPr="00DB25CF">
              <w:rPr>
                <w:b/>
              </w:rPr>
              <w:t>год</w:t>
            </w:r>
            <w:r w:rsidR="005D1029">
              <w:rPr>
                <w:b/>
              </w:rPr>
              <w:t>у</w:t>
            </w:r>
            <w:r w:rsidRPr="00DB25CF">
              <w:rPr>
                <w:b/>
              </w:rPr>
              <w:t xml:space="preserve"> Стратегии государственной национальной политики Российской Федерации</w:t>
            </w:r>
          </w:p>
          <w:p w:rsidR="003411D0" w:rsidRDefault="003411D0" w:rsidP="00EF3C61">
            <w:pPr>
              <w:suppressAutoHyphens/>
              <w:jc w:val="center"/>
              <w:rPr>
                <w:b/>
              </w:rPr>
            </w:pPr>
            <w:r w:rsidRPr="00DB25CF">
              <w:rPr>
                <w:b/>
              </w:rPr>
              <w:t>на период до 2025 года</w:t>
            </w:r>
          </w:p>
          <w:p w:rsidR="003411D0" w:rsidRPr="00DB25CF" w:rsidRDefault="003411D0" w:rsidP="00EF3C61">
            <w:pPr>
              <w:suppressAutoHyphens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3411D0" w:rsidRPr="00DB25CF" w:rsidRDefault="003411D0" w:rsidP="00EF3C61">
            <w:pPr>
              <w:suppressAutoHyphens/>
              <w:ind w:firstLine="709"/>
              <w:jc w:val="both"/>
              <w:rPr>
                <w:b/>
              </w:rPr>
            </w:pPr>
          </w:p>
        </w:tc>
      </w:tr>
    </w:tbl>
    <w:p w:rsidR="003411D0" w:rsidRPr="00DB25CF" w:rsidRDefault="003411D0" w:rsidP="003411D0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5CF">
        <w:rPr>
          <w:rFonts w:ascii="Times New Roman" w:hAnsi="Times New Roman" w:cs="Times New Roman"/>
          <w:sz w:val="24"/>
          <w:szCs w:val="24"/>
        </w:rPr>
        <w:t>В целях реализации Постановления Правительства Мурманской области от 23.09.2013 №</w:t>
      </w:r>
      <w:r w:rsidR="005D1029">
        <w:rPr>
          <w:rFonts w:ascii="Times New Roman" w:hAnsi="Times New Roman" w:cs="Times New Roman"/>
          <w:sz w:val="24"/>
          <w:szCs w:val="24"/>
        </w:rPr>
        <w:t xml:space="preserve"> 498</w:t>
      </w:r>
      <w:r w:rsidRPr="00DB25CF">
        <w:rPr>
          <w:rFonts w:ascii="Times New Roman" w:hAnsi="Times New Roman" w:cs="Times New Roman"/>
          <w:sz w:val="24"/>
          <w:szCs w:val="24"/>
        </w:rPr>
        <w:t xml:space="preserve"> – ПП «О плане мероприятий по реализации в 20</w:t>
      </w:r>
      <w:r w:rsidR="005D1029">
        <w:rPr>
          <w:rFonts w:ascii="Times New Roman" w:hAnsi="Times New Roman" w:cs="Times New Roman"/>
          <w:sz w:val="24"/>
          <w:szCs w:val="24"/>
        </w:rPr>
        <w:t>16</w:t>
      </w:r>
      <w:r w:rsidRPr="00DB25CF">
        <w:rPr>
          <w:rFonts w:ascii="Times New Roman" w:hAnsi="Times New Roman" w:cs="Times New Roman"/>
          <w:sz w:val="24"/>
          <w:szCs w:val="24"/>
        </w:rPr>
        <w:t>-201</w:t>
      </w:r>
      <w:r w:rsidR="005D1029">
        <w:rPr>
          <w:rFonts w:ascii="Times New Roman" w:hAnsi="Times New Roman" w:cs="Times New Roman"/>
          <w:sz w:val="24"/>
          <w:szCs w:val="24"/>
        </w:rPr>
        <w:t>8</w:t>
      </w:r>
      <w:r w:rsidRPr="00DB25CF">
        <w:rPr>
          <w:rFonts w:ascii="Times New Roman" w:hAnsi="Times New Roman" w:cs="Times New Roman"/>
          <w:sz w:val="24"/>
          <w:szCs w:val="24"/>
        </w:rPr>
        <w:t xml:space="preserve"> годах Стратегии государственной национальной политики Российской Федерации на период до 2025 года»</w:t>
      </w:r>
      <w:r w:rsidRPr="00DB25C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411D0" w:rsidRPr="00DB25CF" w:rsidRDefault="003411D0" w:rsidP="003411D0">
      <w:pPr>
        <w:pStyle w:val="ConsPlusNonformat"/>
        <w:widowControl/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</w:p>
    <w:p w:rsidR="003411D0" w:rsidRPr="00DB25CF" w:rsidRDefault="003411D0" w:rsidP="003411D0">
      <w:pPr>
        <w:pStyle w:val="ConsPlusNonformat"/>
        <w:widowControl/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r w:rsidRPr="00DB25CF">
        <w:rPr>
          <w:rFonts w:ascii="Times New Roman" w:hAnsi="Times New Roman" w:cs="Times New Roman"/>
          <w:color w:val="000000"/>
          <w:sz w:val="24"/>
          <w:szCs w:val="24"/>
        </w:rPr>
        <w:t>п о с т а н о в л я ю:</w:t>
      </w:r>
    </w:p>
    <w:p w:rsidR="003411D0" w:rsidRPr="00DB25CF" w:rsidRDefault="003411D0" w:rsidP="003411D0">
      <w:pPr>
        <w:pStyle w:val="ConsPlusNonformat"/>
        <w:widowControl/>
        <w:suppressAutoHyphens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411D0" w:rsidRPr="00DB25CF" w:rsidRDefault="003411D0" w:rsidP="003411D0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5CF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план мероприятий по реализации в </w:t>
      </w:r>
      <w:r w:rsidR="005D1029">
        <w:rPr>
          <w:rFonts w:ascii="Times New Roman" w:hAnsi="Times New Roman" w:cs="Times New Roman"/>
          <w:color w:val="000000"/>
          <w:sz w:val="24"/>
          <w:szCs w:val="24"/>
        </w:rPr>
        <w:t>2018 году</w:t>
      </w:r>
      <w:r w:rsidRPr="00DB25CF">
        <w:rPr>
          <w:rFonts w:ascii="Times New Roman" w:hAnsi="Times New Roman" w:cs="Times New Roman"/>
          <w:color w:val="000000"/>
          <w:sz w:val="24"/>
          <w:szCs w:val="24"/>
        </w:rPr>
        <w:t xml:space="preserve"> Стратегии государственной национальной политики Российской Федерации на период до 2025 года, согласно приложению.</w:t>
      </w:r>
    </w:p>
    <w:p w:rsidR="003411D0" w:rsidRPr="00DB25CF" w:rsidRDefault="003411D0" w:rsidP="003411D0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5CF">
        <w:rPr>
          <w:rFonts w:ascii="Times New Roman" w:hAnsi="Times New Roman" w:cs="Times New Roman"/>
          <w:color w:val="000000"/>
          <w:sz w:val="24"/>
          <w:szCs w:val="24"/>
        </w:rPr>
        <w:t>2. Постановление опубликовать в информационном бюллетене «Алакуртти – наша земля» и разместить на официальном сайте администрации муниципального образования сельское поселение Алакуртти</w:t>
      </w:r>
      <w:r w:rsidR="00BC60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411D0" w:rsidRPr="00DB25CF" w:rsidRDefault="003411D0" w:rsidP="003411D0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5CF">
        <w:rPr>
          <w:rFonts w:ascii="Times New Roman" w:hAnsi="Times New Roman" w:cs="Times New Roman"/>
          <w:color w:val="000000"/>
          <w:sz w:val="24"/>
          <w:szCs w:val="24"/>
        </w:rPr>
        <w:t>3. Настоящее постановление вступает в силу с даты подписания.</w:t>
      </w:r>
    </w:p>
    <w:p w:rsidR="003411D0" w:rsidRPr="00DB25CF" w:rsidRDefault="003411D0" w:rsidP="003411D0">
      <w:pPr>
        <w:pStyle w:val="ConsPlusNonformat"/>
        <w:widowControl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DB25CF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DB25CF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5D1029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BC601D">
        <w:rPr>
          <w:rFonts w:ascii="Times New Roman" w:hAnsi="Times New Roman" w:cs="Times New Roman"/>
          <w:sz w:val="24"/>
          <w:szCs w:val="24"/>
        </w:rPr>
        <w:t>.</w:t>
      </w:r>
    </w:p>
    <w:p w:rsidR="003411D0" w:rsidRDefault="003411D0" w:rsidP="003411D0">
      <w:pPr>
        <w:suppressAutoHyphens/>
        <w:ind w:firstLine="709"/>
        <w:jc w:val="both"/>
      </w:pPr>
    </w:p>
    <w:p w:rsidR="003411D0" w:rsidRPr="00DB25CF" w:rsidRDefault="003411D0" w:rsidP="003411D0">
      <w:pPr>
        <w:suppressAutoHyphens/>
        <w:ind w:firstLine="709"/>
        <w:jc w:val="both"/>
      </w:pPr>
    </w:p>
    <w:p w:rsidR="003411D0" w:rsidRDefault="005D1029" w:rsidP="003411D0">
      <w:pPr>
        <w:suppressAutoHyphens/>
        <w:jc w:val="both"/>
      </w:pPr>
      <w:r>
        <w:t>И.О. главы администрации</w:t>
      </w:r>
    </w:p>
    <w:p w:rsidR="005D1029" w:rsidRPr="00DB25CF" w:rsidRDefault="005D1029" w:rsidP="003411D0">
      <w:pPr>
        <w:suppressAutoHyphens/>
        <w:jc w:val="both"/>
      </w:pPr>
      <w:r>
        <w:t xml:space="preserve">сельского поселения Алакуртти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Фомина А.О.</w:t>
      </w:r>
    </w:p>
    <w:p w:rsidR="003411D0" w:rsidRPr="00DB25CF" w:rsidRDefault="003411D0" w:rsidP="003411D0">
      <w:pPr>
        <w:suppressAutoHyphens/>
        <w:jc w:val="both"/>
      </w:pPr>
    </w:p>
    <w:p w:rsidR="003411D0" w:rsidRPr="00DB25CF" w:rsidRDefault="003411D0" w:rsidP="003411D0">
      <w:pPr>
        <w:suppressAutoHyphens/>
        <w:jc w:val="both"/>
      </w:pPr>
    </w:p>
    <w:p w:rsidR="003411D0" w:rsidRDefault="003411D0" w:rsidP="003411D0">
      <w:pPr>
        <w:suppressAutoHyphens/>
        <w:jc w:val="both"/>
        <w:sectPr w:rsidR="003411D0" w:rsidSect="003A13C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8"/>
          <w:pgMar w:top="1021" w:right="567" w:bottom="1021" w:left="1418" w:header="397" w:footer="397" w:gutter="0"/>
          <w:pgNumType w:start="1"/>
          <w:cols w:space="720"/>
          <w:noEndnote/>
          <w:titlePg/>
          <w:docGrid w:linePitch="272"/>
        </w:sectPr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  <w:gridCol w:w="4962"/>
      </w:tblGrid>
      <w:tr w:rsidR="003411D0" w:rsidRPr="00CE612D" w:rsidTr="00EF3C61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3411D0" w:rsidRPr="00CE612D" w:rsidRDefault="003411D0" w:rsidP="00EF3C61">
            <w:pPr>
              <w:jc w:val="both"/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11D0" w:rsidRPr="00CE612D" w:rsidRDefault="003411D0" w:rsidP="00EF3C61">
            <w:pPr>
              <w:jc w:val="right"/>
            </w:pPr>
            <w:r w:rsidRPr="00CE612D">
              <w:t xml:space="preserve">Приложение </w:t>
            </w:r>
          </w:p>
          <w:p w:rsidR="003411D0" w:rsidRPr="00CE612D" w:rsidRDefault="003411D0" w:rsidP="00EF3C61">
            <w:pPr>
              <w:jc w:val="right"/>
            </w:pPr>
            <w:r w:rsidRPr="00CE612D">
              <w:t xml:space="preserve">к постановлению администрации </w:t>
            </w:r>
          </w:p>
          <w:p w:rsidR="003411D0" w:rsidRPr="00CE612D" w:rsidRDefault="003411D0" w:rsidP="00EF3C61">
            <w:pPr>
              <w:jc w:val="right"/>
            </w:pPr>
            <w:r w:rsidRPr="00CE612D">
              <w:t>муниципального образования</w:t>
            </w:r>
          </w:p>
          <w:p w:rsidR="003411D0" w:rsidRPr="00CE612D" w:rsidRDefault="003411D0" w:rsidP="00EF3C61">
            <w:pPr>
              <w:jc w:val="right"/>
            </w:pPr>
            <w:r w:rsidRPr="00CE612D">
              <w:t>сельское поселение Алакуртти</w:t>
            </w:r>
          </w:p>
          <w:p w:rsidR="003411D0" w:rsidRPr="003411D0" w:rsidRDefault="003411D0" w:rsidP="00EF3C61">
            <w:pPr>
              <w:jc w:val="right"/>
              <w:rPr>
                <w:u w:val="single"/>
              </w:rPr>
            </w:pPr>
            <w:r w:rsidRPr="003411D0">
              <w:rPr>
                <w:u w:val="single"/>
              </w:rPr>
              <w:t xml:space="preserve">от </w:t>
            </w:r>
            <w:r w:rsidR="00BC601D">
              <w:rPr>
                <w:u w:val="single"/>
              </w:rPr>
              <w:t>11</w:t>
            </w:r>
            <w:r w:rsidRPr="003411D0">
              <w:rPr>
                <w:u w:val="single"/>
              </w:rPr>
              <w:t>.01.201</w:t>
            </w:r>
            <w:r w:rsidR="00BC601D">
              <w:rPr>
                <w:u w:val="single"/>
              </w:rPr>
              <w:t>8</w:t>
            </w:r>
            <w:r w:rsidRPr="003411D0">
              <w:rPr>
                <w:u w:val="single"/>
              </w:rPr>
              <w:t xml:space="preserve"> №</w:t>
            </w:r>
            <w:r w:rsidR="00BC601D">
              <w:rPr>
                <w:u w:val="single"/>
              </w:rPr>
              <w:t xml:space="preserve"> 4</w:t>
            </w:r>
          </w:p>
          <w:p w:rsidR="003411D0" w:rsidRPr="00CE612D" w:rsidRDefault="003411D0" w:rsidP="00EF3C61">
            <w:pPr>
              <w:jc w:val="right"/>
            </w:pPr>
          </w:p>
        </w:tc>
      </w:tr>
    </w:tbl>
    <w:p w:rsidR="003411D0" w:rsidRPr="00CE612D" w:rsidRDefault="003411D0" w:rsidP="003411D0">
      <w:pPr>
        <w:widowControl w:val="0"/>
        <w:autoSpaceDE w:val="0"/>
        <w:autoSpaceDN w:val="0"/>
        <w:adjustRightInd w:val="0"/>
        <w:jc w:val="center"/>
      </w:pPr>
    </w:p>
    <w:p w:rsidR="003411D0" w:rsidRPr="00CE612D" w:rsidRDefault="003411D0" w:rsidP="003411D0">
      <w:pPr>
        <w:widowControl w:val="0"/>
        <w:autoSpaceDE w:val="0"/>
        <w:autoSpaceDN w:val="0"/>
        <w:adjustRightInd w:val="0"/>
        <w:jc w:val="center"/>
      </w:pPr>
    </w:p>
    <w:p w:rsidR="003411D0" w:rsidRPr="00CE612D" w:rsidRDefault="003411D0" w:rsidP="003411D0">
      <w:pPr>
        <w:widowControl w:val="0"/>
        <w:autoSpaceDE w:val="0"/>
        <w:autoSpaceDN w:val="0"/>
        <w:adjustRightInd w:val="0"/>
        <w:jc w:val="center"/>
      </w:pPr>
      <w:r w:rsidRPr="00CE612D">
        <w:t>План мероприятий по реализации в 201</w:t>
      </w:r>
      <w:r w:rsidR="005D1029">
        <w:t>8</w:t>
      </w:r>
      <w:r w:rsidR="00BC601D">
        <w:t xml:space="preserve"> году</w:t>
      </w:r>
      <w:r w:rsidRPr="00CE612D">
        <w:t xml:space="preserve"> Стратегии государственной </w:t>
      </w:r>
    </w:p>
    <w:p w:rsidR="003411D0" w:rsidRPr="00CE612D" w:rsidRDefault="003411D0" w:rsidP="003411D0">
      <w:pPr>
        <w:widowControl w:val="0"/>
        <w:autoSpaceDE w:val="0"/>
        <w:autoSpaceDN w:val="0"/>
        <w:adjustRightInd w:val="0"/>
        <w:jc w:val="center"/>
      </w:pPr>
      <w:r w:rsidRPr="00CE612D">
        <w:t>национальной политики Российской Федерации на период до 2025 года</w:t>
      </w:r>
    </w:p>
    <w:p w:rsidR="003411D0" w:rsidRPr="00CE612D" w:rsidRDefault="003411D0" w:rsidP="003411D0">
      <w:pPr>
        <w:widowControl w:val="0"/>
        <w:autoSpaceDE w:val="0"/>
        <w:autoSpaceDN w:val="0"/>
        <w:adjustRightInd w:val="0"/>
        <w:jc w:val="center"/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134"/>
        <w:gridCol w:w="1919"/>
        <w:gridCol w:w="2192"/>
        <w:gridCol w:w="3543"/>
        <w:gridCol w:w="2410"/>
      </w:tblGrid>
      <w:tr w:rsidR="003411D0" w:rsidRPr="00CE612D" w:rsidTr="00EF3C61">
        <w:tc>
          <w:tcPr>
            <w:tcW w:w="568" w:type="dxa"/>
          </w:tcPr>
          <w:p w:rsidR="003411D0" w:rsidRPr="00CE612D" w:rsidRDefault="003411D0" w:rsidP="00EF3C61">
            <w:pPr>
              <w:jc w:val="center"/>
            </w:pPr>
          </w:p>
          <w:p w:rsidR="003411D0" w:rsidRPr="00CE612D" w:rsidRDefault="003411D0" w:rsidP="00EF3C61">
            <w:pPr>
              <w:jc w:val="center"/>
            </w:pPr>
            <w:r w:rsidRPr="00CE612D">
              <w:t>№ п/п</w:t>
            </w:r>
          </w:p>
        </w:tc>
        <w:tc>
          <w:tcPr>
            <w:tcW w:w="3260" w:type="dxa"/>
          </w:tcPr>
          <w:p w:rsidR="003411D0" w:rsidRPr="00CE612D" w:rsidRDefault="003411D0" w:rsidP="00EF3C61">
            <w:pPr>
              <w:jc w:val="center"/>
            </w:pPr>
          </w:p>
          <w:p w:rsidR="003411D0" w:rsidRPr="00CE612D" w:rsidRDefault="003411D0" w:rsidP="00EF3C61">
            <w:pPr>
              <w:jc w:val="center"/>
            </w:pPr>
            <w:r w:rsidRPr="00CE612D">
              <w:t xml:space="preserve">Наименование </w:t>
            </w:r>
          </w:p>
          <w:p w:rsidR="003411D0" w:rsidRPr="00CE612D" w:rsidRDefault="003411D0" w:rsidP="00EF3C61">
            <w:pPr>
              <w:jc w:val="center"/>
            </w:pPr>
            <w:r w:rsidRPr="00CE612D">
              <w:t>мероприятия</w:t>
            </w:r>
          </w:p>
        </w:tc>
        <w:tc>
          <w:tcPr>
            <w:tcW w:w="1134" w:type="dxa"/>
          </w:tcPr>
          <w:p w:rsidR="003411D0" w:rsidRPr="00CE612D" w:rsidRDefault="003411D0" w:rsidP="00EF3C61">
            <w:pPr>
              <w:jc w:val="center"/>
            </w:pPr>
          </w:p>
          <w:p w:rsidR="003411D0" w:rsidRPr="00CE612D" w:rsidRDefault="003411D0" w:rsidP="00EF3C61">
            <w:pPr>
              <w:jc w:val="center"/>
            </w:pPr>
            <w:r w:rsidRPr="00CE612D">
              <w:t>Срок исполнения</w:t>
            </w:r>
          </w:p>
        </w:tc>
        <w:tc>
          <w:tcPr>
            <w:tcW w:w="1919" w:type="dxa"/>
          </w:tcPr>
          <w:p w:rsidR="003411D0" w:rsidRPr="00CE612D" w:rsidRDefault="003411D0" w:rsidP="00EF3C61">
            <w:pPr>
              <w:jc w:val="center"/>
            </w:pPr>
          </w:p>
          <w:p w:rsidR="003411D0" w:rsidRPr="00CE612D" w:rsidRDefault="003411D0" w:rsidP="00EF3C61">
            <w:pPr>
              <w:jc w:val="center"/>
            </w:pPr>
            <w:r w:rsidRPr="00CE612D">
              <w:t>Ответственные исполнители</w:t>
            </w:r>
          </w:p>
        </w:tc>
        <w:tc>
          <w:tcPr>
            <w:tcW w:w="2192" w:type="dxa"/>
          </w:tcPr>
          <w:p w:rsidR="003411D0" w:rsidRPr="00CE612D" w:rsidRDefault="003411D0" w:rsidP="00EF3C61">
            <w:pPr>
              <w:jc w:val="center"/>
            </w:pPr>
          </w:p>
          <w:p w:rsidR="003411D0" w:rsidRPr="00CE612D" w:rsidRDefault="003411D0" w:rsidP="00EF3C61">
            <w:pPr>
              <w:jc w:val="center"/>
            </w:pPr>
            <w:r w:rsidRPr="00CE612D">
              <w:t>Источники финансирования</w:t>
            </w:r>
          </w:p>
        </w:tc>
        <w:tc>
          <w:tcPr>
            <w:tcW w:w="3543" w:type="dxa"/>
          </w:tcPr>
          <w:p w:rsidR="003411D0" w:rsidRPr="00CE612D" w:rsidRDefault="003411D0" w:rsidP="00EF3C61">
            <w:pPr>
              <w:ind w:left="2" w:hanging="2"/>
              <w:jc w:val="center"/>
            </w:pPr>
          </w:p>
          <w:p w:rsidR="003411D0" w:rsidRPr="00CE612D" w:rsidRDefault="003411D0" w:rsidP="00EF3C61">
            <w:pPr>
              <w:ind w:left="2" w:hanging="2"/>
              <w:jc w:val="center"/>
            </w:pPr>
            <w:r w:rsidRPr="00CE612D">
              <w:t>Задачи стратегии</w:t>
            </w:r>
          </w:p>
        </w:tc>
        <w:tc>
          <w:tcPr>
            <w:tcW w:w="2410" w:type="dxa"/>
          </w:tcPr>
          <w:p w:rsidR="003411D0" w:rsidRPr="00CE612D" w:rsidRDefault="003411D0" w:rsidP="00EF3C61">
            <w:pPr>
              <w:jc w:val="center"/>
            </w:pPr>
            <w:r w:rsidRPr="00CE612D">
              <w:t>Индикаторы (количественные или качественные) для контроля исполнения мероприятия</w:t>
            </w:r>
          </w:p>
        </w:tc>
      </w:tr>
      <w:tr w:rsidR="003411D0" w:rsidRPr="00CE612D" w:rsidTr="00EF3C61">
        <w:trPr>
          <w:trHeight w:val="1265"/>
        </w:trPr>
        <w:tc>
          <w:tcPr>
            <w:tcW w:w="568" w:type="dxa"/>
            <w:vAlign w:val="center"/>
          </w:tcPr>
          <w:p w:rsidR="003411D0" w:rsidRPr="00CE612D" w:rsidRDefault="003411D0" w:rsidP="00EF3C61">
            <w:pPr>
              <w:jc w:val="center"/>
            </w:pPr>
            <w:r>
              <w:t>1</w:t>
            </w:r>
            <w:r w:rsidRPr="00CE612D">
              <w:t>.</w:t>
            </w:r>
          </w:p>
        </w:tc>
        <w:tc>
          <w:tcPr>
            <w:tcW w:w="3260" w:type="dxa"/>
            <w:vAlign w:val="center"/>
          </w:tcPr>
          <w:p w:rsidR="003411D0" w:rsidRPr="00CE612D" w:rsidRDefault="003411D0" w:rsidP="00EF3C61">
            <w:pPr>
              <w:jc w:val="both"/>
            </w:pPr>
            <w:r w:rsidRPr="00CE612D">
              <w:t>Мониторинг обращений граждан о фактах нарушений принципа равноправия граждан независимо от расы, национальности языка, отношения к религии, убеждений, принадлежности к общественным объединениям, а так же других обстоятельств  при приеме на работу, при замещении должностей муниципальной службы</w:t>
            </w:r>
          </w:p>
        </w:tc>
        <w:tc>
          <w:tcPr>
            <w:tcW w:w="1134" w:type="dxa"/>
            <w:vAlign w:val="center"/>
          </w:tcPr>
          <w:p w:rsidR="003411D0" w:rsidRPr="00CE612D" w:rsidRDefault="003411D0" w:rsidP="00EF3C61">
            <w:pPr>
              <w:jc w:val="center"/>
            </w:pPr>
            <w:r w:rsidRPr="00CE612D">
              <w:t>Постоянно</w:t>
            </w:r>
          </w:p>
        </w:tc>
        <w:tc>
          <w:tcPr>
            <w:tcW w:w="1919" w:type="dxa"/>
            <w:vAlign w:val="center"/>
          </w:tcPr>
          <w:p w:rsidR="003411D0" w:rsidRDefault="003411D0" w:rsidP="00EF3C61">
            <w:r w:rsidRPr="00CE612D">
              <w:t>Администрация муниципального образования сельское поселение</w:t>
            </w:r>
          </w:p>
          <w:p w:rsidR="003411D0" w:rsidRPr="00CE612D" w:rsidRDefault="003411D0" w:rsidP="00EF3C61">
            <w:r w:rsidRPr="00CE612D">
              <w:t xml:space="preserve"> Алакуртти</w:t>
            </w:r>
          </w:p>
        </w:tc>
        <w:tc>
          <w:tcPr>
            <w:tcW w:w="2192" w:type="dxa"/>
            <w:vAlign w:val="center"/>
          </w:tcPr>
          <w:p w:rsidR="003411D0" w:rsidRPr="00CE612D" w:rsidRDefault="003411D0" w:rsidP="00EF3C61">
            <w:pPr>
              <w:jc w:val="center"/>
            </w:pPr>
            <w:r w:rsidRPr="00CE612D">
              <w:t>_____</w:t>
            </w:r>
          </w:p>
        </w:tc>
        <w:tc>
          <w:tcPr>
            <w:tcW w:w="3543" w:type="dxa"/>
            <w:vAlign w:val="center"/>
          </w:tcPr>
          <w:p w:rsidR="003411D0" w:rsidRPr="00CE612D" w:rsidRDefault="003411D0" w:rsidP="00EF3C61">
            <w:pPr>
              <w:ind w:left="2" w:hanging="2"/>
              <w:jc w:val="both"/>
            </w:pPr>
            <w:r w:rsidRPr="00CE612D">
              <w:t>Обеспечение реализации принципа равноправия граждан независимо от расы, национальности языка, отношения к религии, убеждений, принадлежности к общественным объединениям, а так же других обстоятельств при приеме на работу, при замещении должностей муниципальной службы</w:t>
            </w:r>
          </w:p>
        </w:tc>
        <w:tc>
          <w:tcPr>
            <w:tcW w:w="2410" w:type="dxa"/>
            <w:vAlign w:val="center"/>
          </w:tcPr>
          <w:p w:rsidR="003411D0" w:rsidRPr="00CE612D" w:rsidRDefault="003411D0" w:rsidP="00EF3C61">
            <w:pPr>
              <w:jc w:val="both"/>
            </w:pPr>
            <w:r w:rsidRPr="00CE612D">
              <w:t>Наличие (отсутствие) фактов нарушения принципа равноправия граждан</w:t>
            </w:r>
          </w:p>
        </w:tc>
      </w:tr>
      <w:tr w:rsidR="003411D0" w:rsidRPr="00CE612D" w:rsidTr="00EF3C61">
        <w:trPr>
          <w:trHeight w:val="3804"/>
        </w:trPr>
        <w:tc>
          <w:tcPr>
            <w:tcW w:w="568" w:type="dxa"/>
            <w:vAlign w:val="center"/>
          </w:tcPr>
          <w:p w:rsidR="003411D0" w:rsidRPr="00CE612D" w:rsidRDefault="003411D0" w:rsidP="00EF3C61">
            <w:pPr>
              <w:tabs>
                <w:tab w:val="left" w:pos="0"/>
              </w:tabs>
              <w:spacing w:line="276" w:lineRule="auto"/>
              <w:jc w:val="center"/>
            </w:pPr>
            <w:r>
              <w:lastRenderedPageBreak/>
              <w:t>2</w:t>
            </w:r>
            <w:r w:rsidRPr="00CE612D">
              <w:t>.</w:t>
            </w:r>
          </w:p>
        </w:tc>
        <w:tc>
          <w:tcPr>
            <w:tcW w:w="3260" w:type="dxa"/>
            <w:vAlign w:val="center"/>
          </w:tcPr>
          <w:p w:rsidR="003411D0" w:rsidRPr="00CE612D" w:rsidRDefault="003411D0" w:rsidP="00EF3C61">
            <w:pPr>
              <w:tabs>
                <w:tab w:val="left" w:pos="0"/>
              </w:tabs>
              <w:jc w:val="both"/>
            </w:pPr>
            <w:r w:rsidRPr="00CE612D">
              <w:t>Формирование культуры межнационального (межэтнического) общения в соответствии с нормами морали и традициями народов</w:t>
            </w:r>
          </w:p>
        </w:tc>
        <w:tc>
          <w:tcPr>
            <w:tcW w:w="1134" w:type="dxa"/>
            <w:vAlign w:val="center"/>
          </w:tcPr>
          <w:p w:rsidR="003411D0" w:rsidRPr="00CE612D" w:rsidRDefault="00BC601D" w:rsidP="00EF3C61">
            <w:pPr>
              <w:tabs>
                <w:tab w:val="left" w:pos="0"/>
              </w:tabs>
              <w:jc w:val="center"/>
            </w:pPr>
            <w:r>
              <w:t>Постоянно</w:t>
            </w:r>
          </w:p>
          <w:p w:rsidR="003411D0" w:rsidRPr="00CE612D" w:rsidRDefault="003411D0" w:rsidP="00EF3C61">
            <w:pPr>
              <w:tabs>
                <w:tab w:val="left" w:pos="0"/>
              </w:tabs>
              <w:jc w:val="center"/>
            </w:pPr>
          </w:p>
          <w:p w:rsidR="003411D0" w:rsidRPr="00CE612D" w:rsidRDefault="003411D0" w:rsidP="00EF3C61">
            <w:pPr>
              <w:tabs>
                <w:tab w:val="left" w:pos="0"/>
              </w:tabs>
              <w:jc w:val="center"/>
            </w:pPr>
          </w:p>
        </w:tc>
        <w:tc>
          <w:tcPr>
            <w:tcW w:w="1919" w:type="dxa"/>
            <w:vAlign w:val="center"/>
          </w:tcPr>
          <w:p w:rsidR="003411D0" w:rsidRPr="00CE612D" w:rsidRDefault="003411D0" w:rsidP="00EF3C61">
            <w:pPr>
              <w:tabs>
                <w:tab w:val="left" w:pos="0"/>
              </w:tabs>
            </w:pPr>
            <w:r w:rsidRPr="00CE612D">
              <w:t>МБУ «</w:t>
            </w:r>
            <w:r w:rsidR="00BC601D">
              <w:t>Дом культуры Алакуртти</w:t>
            </w:r>
            <w:r w:rsidRPr="00CE612D">
              <w:t>»</w:t>
            </w:r>
          </w:p>
          <w:p w:rsidR="003411D0" w:rsidRPr="00CE612D" w:rsidRDefault="003411D0" w:rsidP="00EF3C61">
            <w:pPr>
              <w:tabs>
                <w:tab w:val="left" w:pos="0"/>
              </w:tabs>
              <w:jc w:val="center"/>
            </w:pPr>
          </w:p>
        </w:tc>
        <w:tc>
          <w:tcPr>
            <w:tcW w:w="2192" w:type="dxa"/>
            <w:vAlign w:val="center"/>
          </w:tcPr>
          <w:p w:rsidR="003411D0" w:rsidRPr="00CE612D" w:rsidRDefault="003411D0" w:rsidP="00EF3C61">
            <w:pPr>
              <w:ind w:right="-108"/>
              <w:jc w:val="both"/>
              <w:rPr>
                <w:color w:val="000000"/>
              </w:rPr>
            </w:pPr>
            <w:r w:rsidRPr="00CE612D">
              <w:t xml:space="preserve">Поддержка мероприятий, направленных на популяризацию декоративно-прикладного творчества  и современного искусства. </w:t>
            </w:r>
            <w:r w:rsidRPr="00CE612D">
              <w:rPr>
                <w:color w:val="000000"/>
              </w:rPr>
              <w:t>Обеспечение  участия творческих коллективов в конкурсах, фестивалях,</w:t>
            </w:r>
          </w:p>
          <w:p w:rsidR="003411D0" w:rsidRPr="00CE612D" w:rsidRDefault="003411D0" w:rsidP="00EF3C61">
            <w:pPr>
              <w:ind w:right="-108"/>
              <w:jc w:val="both"/>
            </w:pPr>
            <w:r w:rsidRPr="00CE612D">
              <w:rPr>
                <w:color w:val="000000"/>
              </w:rPr>
              <w:t>выставках</w:t>
            </w:r>
          </w:p>
        </w:tc>
        <w:tc>
          <w:tcPr>
            <w:tcW w:w="3543" w:type="dxa"/>
            <w:vAlign w:val="center"/>
          </w:tcPr>
          <w:p w:rsidR="003411D0" w:rsidRPr="00CE612D" w:rsidRDefault="003411D0" w:rsidP="00EF3C61">
            <w:pPr>
              <w:tabs>
                <w:tab w:val="left" w:pos="0"/>
              </w:tabs>
              <w:spacing w:line="276" w:lineRule="auto"/>
              <w:jc w:val="both"/>
            </w:pPr>
            <w:r w:rsidRPr="00CE612D">
              <w:t>Формирование культуры межнационального (межэтнического) общения в соответствии с нормами морали и традициями народов</w:t>
            </w:r>
          </w:p>
          <w:p w:rsidR="003411D0" w:rsidRPr="00CE612D" w:rsidRDefault="003411D0" w:rsidP="00EF3C61">
            <w:pPr>
              <w:tabs>
                <w:tab w:val="left" w:pos="0"/>
              </w:tabs>
              <w:jc w:val="both"/>
            </w:pPr>
          </w:p>
        </w:tc>
        <w:tc>
          <w:tcPr>
            <w:tcW w:w="2410" w:type="dxa"/>
            <w:vAlign w:val="center"/>
          </w:tcPr>
          <w:p w:rsidR="003411D0" w:rsidRPr="00CE612D" w:rsidRDefault="003411D0" w:rsidP="00EF3C61">
            <w:pPr>
              <w:tabs>
                <w:tab w:val="left" w:pos="0"/>
              </w:tabs>
              <w:spacing w:line="276" w:lineRule="auto"/>
              <w:jc w:val="both"/>
            </w:pPr>
            <w:r w:rsidRPr="00CE612D">
              <w:t>Количество проведенных мероприятий</w:t>
            </w:r>
          </w:p>
        </w:tc>
      </w:tr>
      <w:tr w:rsidR="003411D0" w:rsidRPr="00CE612D" w:rsidTr="00EF3C61">
        <w:tc>
          <w:tcPr>
            <w:tcW w:w="568" w:type="dxa"/>
            <w:vAlign w:val="center"/>
          </w:tcPr>
          <w:p w:rsidR="003411D0" w:rsidRPr="00CE612D" w:rsidRDefault="003411D0" w:rsidP="00EF3C61">
            <w:pPr>
              <w:jc w:val="center"/>
            </w:pPr>
            <w:r>
              <w:t>3</w:t>
            </w:r>
            <w:r w:rsidRPr="00CE612D">
              <w:t>.</w:t>
            </w:r>
          </w:p>
        </w:tc>
        <w:tc>
          <w:tcPr>
            <w:tcW w:w="3260" w:type="dxa"/>
            <w:vAlign w:val="center"/>
          </w:tcPr>
          <w:p w:rsidR="003411D0" w:rsidRPr="00CE612D" w:rsidRDefault="003411D0" w:rsidP="00EF3C61">
            <w:pPr>
              <w:jc w:val="both"/>
            </w:pPr>
            <w:r w:rsidRPr="00CE612D">
              <w:t>Опубликование в средствах массовой информации статей о деятельности администрации муниципального образования сельское поселение Алакуртти в сфере развития межнациональных отношений  и сохранению исторического и духовного потенциала, истоках единства России</w:t>
            </w:r>
          </w:p>
        </w:tc>
        <w:tc>
          <w:tcPr>
            <w:tcW w:w="1134" w:type="dxa"/>
            <w:vAlign w:val="center"/>
          </w:tcPr>
          <w:p w:rsidR="003411D0" w:rsidRPr="00CE612D" w:rsidRDefault="00BC601D" w:rsidP="00EF3C61">
            <w:pPr>
              <w:jc w:val="center"/>
            </w:pPr>
            <w:r>
              <w:t>Постоянно</w:t>
            </w:r>
          </w:p>
        </w:tc>
        <w:tc>
          <w:tcPr>
            <w:tcW w:w="1919" w:type="dxa"/>
            <w:vAlign w:val="center"/>
          </w:tcPr>
          <w:p w:rsidR="00BC601D" w:rsidRPr="00CE612D" w:rsidRDefault="00BC601D" w:rsidP="00BC601D">
            <w:pPr>
              <w:tabs>
                <w:tab w:val="left" w:pos="0"/>
              </w:tabs>
            </w:pPr>
            <w:r w:rsidRPr="00CE612D">
              <w:t>МБУ «</w:t>
            </w:r>
            <w:r>
              <w:t>Дом культуры Алакуртти</w:t>
            </w:r>
            <w:r w:rsidRPr="00CE612D">
              <w:t>»</w:t>
            </w:r>
          </w:p>
          <w:p w:rsidR="003411D0" w:rsidRPr="00CE612D" w:rsidRDefault="003411D0" w:rsidP="00EF3C61">
            <w:pPr>
              <w:jc w:val="center"/>
            </w:pPr>
          </w:p>
        </w:tc>
        <w:tc>
          <w:tcPr>
            <w:tcW w:w="2192" w:type="dxa"/>
            <w:vAlign w:val="center"/>
          </w:tcPr>
          <w:p w:rsidR="003411D0" w:rsidRPr="00CE612D" w:rsidRDefault="003411D0" w:rsidP="00EF3C61">
            <w:pPr>
              <w:jc w:val="center"/>
            </w:pPr>
            <w:r w:rsidRPr="00CE612D">
              <w:t>Местный бюджет</w:t>
            </w:r>
          </w:p>
        </w:tc>
        <w:tc>
          <w:tcPr>
            <w:tcW w:w="3543" w:type="dxa"/>
            <w:vAlign w:val="center"/>
          </w:tcPr>
          <w:p w:rsidR="003411D0" w:rsidRPr="00CE612D" w:rsidRDefault="003411D0" w:rsidP="00EF3C61">
            <w:pPr>
              <w:ind w:left="2" w:hanging="2"/>
              <w:jc w:val="both"/>
            </w:pPr>
            <w:r w:rsidRPr="00CE612D">
              <w:t>Распространение информации в целях развития межнациональных отношений  и сохранения исторического и духовного потенциала</w:t>
            </w:r>
          </w:p>
        </w:tc>
        <w:tc>
          <w:tcPr>
            <w:tcW w:w="2410" w:type="dxa"/>
            <w:vAlign w:val="center"/>
          </w:tcPr>
          <w:p w:rsidR="003411D0" w:rsidRPr="00CE612D" w:rsidRDefault="003411D0" w:rsidP="00EF3C61">
            <w:pPr>
              <w:jc w:val="both"/>
            </w:pPr>
            <w:r w:rsidRPr="00CE612D">
              <w:t>Количество опубликованных статей</w:t>
            </w:r>
          </w:p>
        </w:tc>
      </w:tr>
      <w:tr w:rsidR="003411D0" w:rsidRPr="00CE612D" w:rsidTr="00EF3C61">
        <w:tc>
          <w:tcPr>
            <w:tcW w:w="568" w:type="dxa"/>
            <w:vAlign w:val="center"/>
          </w:tcPr>
          <w:p w:rsidR="003411D0" w:rsidRPr="00CE612D" w:rsidRDefault="003411D0" w:rsidP="00EF3C61">
            <w:pPr>
              <w:jc w:val="center"/>
            </w:pPr>
            <w:r>
              <w:t>4.</w:t>
            </w:r>
          </w:p>
        </w:tc>
        <w:tc>
          <w:tcPr>
            <w:tcW w:w="3260" w:type="dxa"/>
            <w:vAlign w:val="center"/>
          </w:tcPr>
          <w:p w:rsidR="003411D0" w:rsidRPr="00CE612D" w:rsidRDefault="003411D0" w:rsidP="00EF3C61">
            <w:pPr>
              <w:jc w:val="both"/>
            </w:pPr>
            <w:r w:rsidRPr="00CE612D">
              <w:t xml:space="preserve">Проведение ежегодных совещаний представителей органов местного самоуправления по вопросам предупреждения межнациональных конфликтов, обеспечения </w:t>
            </w:r>
            <w:r w:rsidRPr="00CE612D">
              <w:lastRenderedPageBreak/>
              <w:t xml:space="preserve">эффективной работы системы мониторинга и профилактики экстремизма на национальной и религиозной почве  </w:t>
            </w:r>
          </w:p>
        </w:tc>
        <w:tc>
          <w:tcPr>
            <w:tcW w:w="1134" w:type="dxa"/>
            <w:vAlign w:val="center"/>
          </w:tcPr>
          <w:p w:rsidR="003411D0" w:rsidRPr="00CE612D" w:rsidRDefault="003411D0" w:rsidP="00EF3C61">
            <w:pPr>
              <w:jc w:val="center"/>
            </w:pPr>
            <w:r w:rsidRPr="00CE612D">
              <w:lastRenderedPageBreak/>
              <w:t>IV квартал</w:t>
            </w:r>
          </w:p>
        </w:tc>
        <w:tc>
          <w:tcPr>
            <w:tcW w:w="1919" w:type="dxa"/>
            <w:vAlign w:val="center"/>
          </w:tcPr>
          <w:p w:rsidR="003411D0" w:rsidRPr="00CE612D" w:rsidRDefault="00BC601D" w:rsidP="00EF3C61">
            <w:pPr>
              <w:tabs>
                <w:tab w:val="left" w:pos="0"/>
              </w:tabs>
            </w:pPr>
            <w:r>
              <w:t>Глава администрации</w:t>
            </w:r>
            <w:r w:rsidR="003411D0" w:rsidRPr="00CE612D">
              <w:t xml:space="preserve"> </w:t>
            </w:r>
          </w:p>
        </w:tc>
        <w:tc>
          <w:tcPr>
            <w:tcW w:w="2192" w:type="dxa"/>
            <w:vAlign w:val="center"/>
          </w:tcPr>
          <w:p w:rsidR="003411D0" w:rsidRPr="00CE612D" w:rsidRDefault="003411D0" w:rsidP="00EF3C61">
            <w:pPr>
              <w:jc w:val="both"/>
            </w:pPr>
            <w:r>
              <w:t>С</w:t>
            </w:r>
            <w:r w:rsidRPr="00CE612D">
              <w:t xml:space="preserve">овершенствование системы управления и координации муниципальных органов при реализации </w:t>
            </w:r>
            <w:r w:rsidRPr="00CE612D">
              <w:lastRenderedPageBreak/>
              <w:t>государственной национальной политики Российской Федерации</w:t>
            </w:r>
          </w:p>
        </w:tc>
        <w:tc>
          <w:tcPr>
            <w:tcW w:w="3543" w:type="dxa"/>
          </w:tcPr>
          <w:p w:rsidR="003411D0" w:rsidRPr="00CE612D" w:rsidRDefault="003411D0" w:rsidP="00EF3C61">
            <w:pPr>
              <w:spacing w:before="120" w:line="240" w:lineRule="exact"/>
            </w:pPr>
            <w:r>
              <w:lastRenderedPageBreak/>
              <w:t>С</w:t>
            </w:r>
            <w:r w:rsidRPr="00CE612D">
              <w:t>овершенствование системы управления и координации  деятельности органа местного самоуправления при реализации государственной национальной политики Российской Федерации .</w:t>
            </w:r>
          </w:p>
        </w:tc>
        <w:tc>
          <w:tcPr>
            <w:tcW w:w="2410" w:type="dxa"/>
            <w:vAlign w:val="center"/>
          </w:tcPr>
          <w:p w:rsidR="003411D0" w:rsidRPr="00CE612D" w:rsidRDefault="003411D0" w:rsidP="00EF3C61">
            <w:pPr>
              <w:jc w:val="both"/>
            </w:pPr>
            <w:r>
              <w:t>Е</w:t>
            </w:r>
            <w:r w:rsidRPr="00CE612D">
              <w:t>жегодное проведение совещаний</w:t>
            </w:r>
          </w:p>
        </w:tc>
      </w:tr>
      <w:tr w:rsidR="003411D0" w:rsidRPr="00CE612D" w:rsidTr="00EF3C61">
        <w:tc>
          <w:tcPr>
            <w:tcW w:w="568" w:type="dxa"/>
            <w:vAlign w:val="center"/>
          </w:tcPr>
          <w:p w:rsidR="003411D0" w:rsidRPr="00CE612D" w:rsidRDefault="003411D0" w:rsidP="00EF3C61">
            <w:pPr>
              <w:jc w:val="center"/>
            </w:pPr>
            <w:r>
              <w:t>5.</w:t>
            </w:r>
          </w:p>
        </w:tc>
        <w:tc>
          <w:tcPr>
            <w:tcW w:w="3260" w:type="dxa"/>
          </w:tcPr>
          <w:p w:rsidR="003411D0" w:rsidRPr="00CE612D" w:rsidRDefault="003411D0" w:rsidP="00EF3C61">
            <w:pPr>
              <w:spacing w:before="120" w:line="240" w:lineRule="exact"/>
            </w:pPr>
            <w:r w:rsidRPr="00CE612D">
              <w:t>Развитие волонтерского движения</w:t>
            </w:r>
          </w:p>
        </w:tc>
        <w:tc>
          <w:tcPr>
            <w:tcW w:w="1134" w:type="dxa"/>
          </w:tcPr>
          <w:p w:rsidR="003411D0" w:rsidRPr="00CE612D" w:rsidRDefault="003411D0" w:rsidP="00EF3C61">
            <w:pPr>
              <w:spacing w:before="120" w:line="240" w:lineRule="exact"/>
              <w:jc w:val="center"/>
            </w:pPr>
            <w:r w:rsidRPr="00CE612D">
              <w:t>постоянно</w:t>
            </w:r>
          </w:p>
        </w:tc>
        <w:tc>
          <w:tcPr>
            <w:tcW w:w="1919" w:type="dxa"/>
          </w:tcPr>
          <w:p w:rsidR="00BC601D" w:rsidRPr="00CE612D" w:rsidRDefault="00BC601D" w:rsidP="00BC601D">
            <w:pPr>
              <w:tabs>
                <w:tab w:val="left" w:pos="0"/>
              </w:tabs>
            </w:pPr>
            <w:r w:rsidRPr="00CE612D">
              <w:t>МБУ «</w:t>
            </w:r>
            <w:r>
              <w:t>Дом культуры Алакуртти</w:t>
            </w:r>
            <w:r w:rsidRPr="00CE612D">
              <w:t>»</w:t>
            </w:r>
          </w:p>
          <w:p w:rsidR="003411D0" w:rsidRPr="00CE612D" w:rsidRDefault="003411D0" w:rsidP="00EF3C61">
            <w:pPr>
              <w:spacing w:before="120" w:line="240" w:lineRule="exact"/>
            </w:pPr>
          </w:p>
        </w:tc>
        <w:tc>
          <w:tcPr>
            <w:tcW w:w="2192" w:type="dxa"/>
          </w:tcPr>
          <w:p w:rsidR="003411D0" w:rsidRPr="00CE612D" w:rsidRDefault="003411D0" w:rsidP="00EF3C61">
            <w:pPr>
              <w:spacing w:before="120" w:line="240" w:lineRule="exact"/>
            </w:pPr>
            <w:r w:rsidRPr="00CE612D">
              <w:t>-</w:t>
            </w:r>
          </w:p>
        </w:tc>
        <w:tc>
          <w:tcPr>
            <w:tcW w:w="3543" w:type="dxa"/>
          </w:tcPr>
          <w:p w:rsidR="003411D0" w:rsidRPr="00CE612D" w:rsidRDefault="003411D0" w:rsidP="00EF3C61">
            <w:pPr>
              <w:spacing w:before="120" w:line="240" w:lineRule="exact"/>
            </w:pPr>
            <w:r>
              <w:t>О</w:t>
            </w:r>
            <w:r w:rsidRPr="00CE612D">
              <w:t>беспечение сохранения и преумножения духовного потенциала народа России</w:t>
            </w:r>
          </w:p>
        </w:tc>
        <w:tc>
          <w:tcPr>
            <w:tcW w:w="2410" w:type="dxa"/>
          </w:tcPr>
          <w:p w:rsidR="003411D0" w:rsidRPr="00CE612D" w:rsidRDefault="003411D0" w:rsidP="00EF3C61">
            <w:pPr>
              <w:spacing w:before="120" w:line="240" w:lineRule="exact"/>
            </w:pPr>
            <w:r>
              <w:t>К</w:t>
            </w:r>
            <w:r w:rsidRPr="00CE612D">
              <w:t>оличество волонтеров</w:t>
            </w:r>
          </w:p>
        </w:tc>
      </w:tr>
      <w:tr w:rsidR="003411D0" w:rsidRPr="00CE612D" w:rsidTr="00EF3C61">
        <w:tc>
          <w:tcPr>
            <w:tcW w:w="568" w:type="dxa"/>
          </w:tcPr>
          <w:p w:rsidR="003411D0" w:rsidRPr="00CE612D" w:rsidRDefault="003411D0" w:rsidP="00EF3C61">
            <w:pPr>
              <w:spacing w:before="120" w:line="240" w:lineRule="exact"/>
              <w:jc w:val="center"/>
            </w:pPr>
            <w:r>
              <w:t>6.</w:t>
            </w:r>
          </w:p>
        </w:tc>
        <w:tc>
          <w:tcPr>
            <w:tcW w:w="3260" w:type="dxa"/>
          </w:tcPr>
          <w:p w:rsidR="003411D0" w:rsidRPr="00CE612D" w:rsidRDefault="003411D0" w:rsidP="00EF3C61">
            <w:pPr>
              <w:spacing w:before="120" w:line="240" w:lineRule="exact"/>
            </w:pPr>
            <w:r w:rsidRPr="00CE612D">
              <w:t>Проведение культурно-просветительных мероприятий, приуроченных к памятным датам в истории народов России</w:t>
            </w:r>
          </w:p>
        </w:tc>
        <w:tc>
          <w:tcPr>
            <w:tcW w:w="1134" w:type="dxa"/>
          </w:tcPr>
          <w:p w:rsidR="003411D0" w:rsidRPr="00CE612D" w:rsidRDefault="003411D0" w:rsidP="00EF3C61">
            <w:pPr>
              <w:spacing w:before="120" w:line="240" w:lineRule="exact"/>
              <w:jc w:val="center"/>
            </w:pPr>
            <w:r w:rsidRPr="00CE612D">
              <w:t>по кален</w:t>
            </w:r>
            <w:r>
              <w:t>дарному п</w:t>
            </w:r>
            <w:r w:rsidRPr="00CE612D">
              <w:t>лану учреждения</w:t>
            </w:r>
          </w:p>
        </w:tc>
        <w:tc>
          <w:tcPr>
            <w:tcW w:w="1919" w:type="dxa"/>
          </w:tcPr>
          <w:p w:rsidR="00BC601D" w:rsidRPr="00CE612D" w:rsidRDefault="00BC601D" w:rsidP="00BC601D">
            <w:pPr>
              <w:tabs>
                <w:tab w:val="left" w:pos="0"/>
              </w:tabs>
            </w:pPr>
            <w:r w:rsidRPr="00CE612D">
              <w:t>МБУ «</w:t>
            </w:r>
            <w:r>
              <w:t>Дом культуры Алакуртти</w:t>
            </w:r>
            <w:r w:rsidRPr="00CE612D">
              <w:t>»</w:t>
            </w:r>
          </w:p>
          <w:p w:rsidR="003411D0" w:rsidRPr="00CE612D" w:rsidRDefault="003411D0" w:rsidP="00EF3C61">
            <w:pPr>
              <w:spacing w:before="120" w:line="240" w:lineRule="exact"/>
            </w:pPr>
          </w:p>
        </w:tc>
        <w:tc>
          <w:tcPr>
            <w:tcW w:w="2192" w:type="dxa"/>
          </w:tcPr>
          <w:p w:rsidR="003411D0" w:rsidRPr="00CE612D" w:rsidRDefault="003411D0" w:rsidP="00EF3C61">
            <w:pPr>
              <w:spacing w:before="120" w:line="240" w:lineRule="exact"/>
            </w:pPr>
            <w:r>
              <w:t>В</w:t>
            </w:r>
            <w:r w:rsidRPr="00CE612D">
              <w:t xml:space="preserve"> пределах средств, предусмотренных в бюджете</w:t>
            </w:r>
            <w:r>
              <w:t xml:space="preserve"> </w:t>
            </w:r>
            <w:r w:rsidRPr="00CE612D">
              <w:t>м</w:t>
            </w:r>
          </w:p>
        </w:tc>
        <w:tc>
          <w:tcPr>
            <w:tcW w:w="3543" w:type="dxa"/>
          </w:tcPr>
          <w:p w:rsidR="003411D0" w:rsidRPr="00CE612D" w:rsidRDefault="003411D0" w:rsidP="00EF3C61">
            <w:pPr>
              <w:spacing w:before="120" w:line="240" w:lineRule="exact"/>
            </w:pPr>
            <w:r>
              <w:t>Р</w:t>
            </w:r>
            <w:r w:rsidRPr="00CE612D">
              <w:t>аспространение знаний об истории и культуре народов Российской Федерации</w:t>
            </w:r>
          </w:p>
        </w:tc>
        <w:tc>
          <w:tcPr>
            <w:tcW w:w="2410" w:type="dxa"/>
          </w:tcPr>
          <w:p w:rsidR="003411D0" w:rsidRPr="00CE612D" w:rsidRDefault="003411D0" w:rsidP="00EF3C61">
            <w:pPr>
              <w:spacing w:before="120" w:line="240" w:lineRule="exact"/>
            </w:pPr>
            <w:r>
              <w:t>К</w:t>
            </w:r>
            <w:r w:rsidRPr="00CE612D">
              <w:t>оличество мероприятий</w:t>
            </w:r>
          </w:p>
        </w:tc>
      </w:tr>
      <w:tr w:rsidR="003411D0" w:rsidRPr="00CE612D" w:rsidTr="00EF3C61">
        <w:tc>
          <w:tcPr>
            <w:tcW w:w="568" w:type="dxa"/>
          </w:tcPr>
          <w:p w:rsidR="003411D0" w:rsidRPr="00CE612D" w:rsidRDefault="003411D0" w:rsidP="00EF3C61">
            <w:pPr>
              <w:spacing w:before="120" w:line="240" w:lineRule="exact"/>
              <w:jc w:val="center"/>
            </w:pPr>
            <w:r>
              <w:t>7.</w:t>
            </w:r>
          </w:p>
        </w:tc>
        <w:tc>
          <w:tcPr>
            <w:tcW w:w="3260" w:type="dxa"/>
          </w:tcPr>
          <w:p w:rsidR="003411D0" w:rsidRPr="00CE612D" w:rsidRDefault="003411D0" w:rsidP="00EF3C61">
            <w:pPr>
              <w:spacing w:before="120" w:line="240" w:lineRule="exact"/>
            </w:pPr>
            <w:r w:rsidRPr="00CE612D">
              <w:t>Реализация мероприятий к Дню русского языка (книжные выставки, библиографические обзоры, познавательные уроки)</w:t>
            </w:r>
          </w:p>
        </w:tc>
        <w:tc>
          <w:tcPr>
            <w:tcW w:w="1134" w:type="dxa"/>
          </w:tcPr>
          <w:p w:rsidR="003411D0" w:rsidRPr="00CE612D" w:rsidRDefault="00BC601D" w:rsidP="00EF3C61">
            <w:pPr>
              <w:spacing w:before="120" w:line="240" w:lineRule="exact"/>
              <w:jc w:val="center"/>
            </w:pPr>
            <w:r w:rsidRPr="00CE612D">
              <w:t>постоянно</w:t>
            </w:r>
          </w:p>
        </w:tc>
        <w:tc>
          <w:tcPr>
            <w:tcW w:w="1919" w:type="dxa"/>
          </w:tcPr>
          <w:p w:rsidR="00BC601D" w:rsidRPr="00CE612D" w:rsidRDefault="00BC601D" w:rsidP="00BC601D">
            <w:pPr>
              <w:tabs>
                <w:tab w:val="left" w:pos="0"/>
              </w:tabs>
            </w:pPr>
            <w:r w:rsidRPr="00CE612D">
              <w:t>МБУ «</w:t>
            </w:r>
            <w:r>
              <w:t>Дом культуры Алакуртти</w:t>
            </w:r>
            <w:r w:rsidRPr="00CE612D">
              <w:t>»</w:t>
            </w:r>
          </w:p>
          <w:p w:rsidR="003411D0" w:rsidRPr="00CE612D" w:rsidRDefault="003411D0" w:rsidP="00EF3C61">
            <w:pPr>
              <w:spacing w:before="120" w:line="240" w:lineRule="exact"/>
            </w:pPr>
          </w:p>
        </w:tc>
        <w:tc>
          <w:tcPr>
            <w:tcW w:w="2192" w:type="dxa"/>
          </w:tcPr>
          <w:p w:rsidR="003411D0" w:rsidRPr="00CE612D" w:rsidRDefault="003411D0" w:rsidP="00EF3C61">
            <w:pPr>
              <w:spacing w:before="120" w:line="240" w:lineRule="exact"/>
              <w:jc w:val="both"/>
            </w:pPr>
            <w:r w:rsidRPr="00CE612D">
              <w:t>-</w:t>
            </w:r>
          </w:p>
        </w:tc>
        <w:tc>
          <w:tcPr>
            <w:tcW w:w="3543" w:type="dxa"/>
          </w:tcPr>
          <w:p w:rsidR="003411D0" w:rsidRPr="00CE612D" w:rsidRDefault="003411D0" w:rsidP="00EF3C61">
            <w:pPr>
              <w:spacing w:before="120" w:line="240" w:lineRule="exact"/>
              <w:jc w:val="both"/>
            </w:pPr>
            <w:r w:rsidRPr="00CE612D">
              <w:t xml:space="preserve">создание оптимальных условий для сохранения и развития языков народов России, использования русского языка как государственного языка Российской Федерации, языка межнационального общения  </w:t>
            </w:r>
          </w:p>
        </w:tc>
        <w:tc>
          <w:tcPr>
            <w:tcW w:w="2410" w:type="dxa"/>
          </w:tcPr>
          <w:p w:rsidR="003411D0" w:rsidRPr="00CE612D" w:rsidRDefault="003411D0" w:rsidP="00EF3C61">
            <w:pPr>
              <w:spacing w:before="120" w:line="240" w:lineRule="exact"/>
            </w:pPr>
            <w:r>
              <w:t>К</w:t>
            </w:r>
            <w:r w:rsidRPr="00CE612D">
              <w:t>оличество мероприятий</w:t>
            </w:r>
          </w:p>
        </w:tc>
      </w:tr>
    </w:tbl>
    <w:p w:rsidR="00BC601D" w:rsidRDefault="00BC601D" w:rsidP="003411D0">
      <w:pPr>
        <w:pStyle w:val="ConsPlusNonformat"/>
        <w:widowControl/>
        <w:tabs>
          <w:tab w:val="left" w:pos="11624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BC601D" w:rsidRDefault="00BC601D" w:rsidP="003411D0">
      <w:pPr>
        <w:pStyle w:val="ConsPlusNonformat"/>
        <w:widowControl/>
        <w:tabs>
          <w:tab w:val="left" w:pos="11624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BC601D" w:rsidRDefault="00BC601D" w:rsidP="003411D0">
      <w:pPr>
        <w:pStyle w:val="ConsPlusNonformat"/>
        <w:widowControl/>
        <w:tabs>
          <w:tab w:val="left" w:pos="11624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BC601D" w:rsidRDefault="00BC601D" w:rsidP="003411D0">
      <w:pPr>
        <w:pStyle w:val="ConsPlusNonformat"/>
        <w:widowControl/>
        <w:tabs>
          <w:tab w:val="left" w:pos="11624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BC601D" w:rsidRDefault="00BC601D" w:rsidP="003411D0">
      <w:pPr>
        <w:pStyle w:val="ConsPlusNonformat"/>
        <w:widowControl/>
        <w:tabs>
          <w:tab w:val="left" w:pos="11624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411D0" w:rsidRPr="00CE612D" w:rsidRDefault="00BC601D" w:rsidP="00BC601D">
      <w:pPr>
        <w:pStyle w:val="ConsPlusNonformat"/>
        <w:widowControl/>
        <w:tabs>
          <w:tab w:val="left" w:pos="1162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 администрации сельского поселения Алакуртти</w:t>
      </w:r>
      <w:r w:rsidR="003411D0" w:rsidRPr="00CE61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11D0" w:rsidRPr="00CE61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А.О. Фомина</w:t>
      </w:r>
    </w:p>
    <w:p w:rsidR="003411D0" w:rsidRDefault="003411D0" w:rsidP="003411D0">
      <w:pPr>
        <w:pStyle w:val="ConsPlusNonformat"/>
        <w:widowControl/>
        <w:tabs>
          <w:tab w:val="left" w:pos="11624"/>
        </w:tabs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411D0" w:rsidRPr="00B15D0F" w:rsidRDefault="003411D0" w:rsidP="003411D0">
      <w:pPr>
        <w:suppressAutoHyphens/>
        <w:ind w:firstLine="709"/>
        <w:jc w:val="center"/>
        <w:rPr>
          <w:b/>
          <w:sz w:val="27"/>
          <w:szCs w:val="27"/>
        </w:rPr>
      </w:pPr>
    </w:p>
    <w:p w:rsidR="001E7825" w:rsidRDefault="001E7825"/>
    <w:sectPr w:rsidR="001E7825" w:rsidSect="003411D0">
      <w:pgSz w:w="16838" w:h="11905" w:orient="landscape"/>
      <w:pgMar w:top="567" w:right="1021" w:bottom="1418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537" w:rsidRDefault="008E2537" w:rsidP="00732D45">
      <w:r>
        <w:separator/>
      </w:r>
    </w:p>
  </w:endnote>
  <w:endnote w:type="continuationSeparator" w:id="0">
    <w:p w:rsidR="008E2537" w:rsidRDefault="008E2537" w:rsidP="0073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CEC" w:rsidRDefault="008E253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CEC" w:rsidRPr="004566E0" w:rsidRDefault="00732D45">
    <w:pPr>
      <w:pStyle w:val="a8"/>
      <w:jc w:val="right"/>
      <w:rPr>
        <w:sz w:val="24"/>
        <w:szCs w:val="24"/>
      </w:rPr>
    </w:pPr>
    <w:r>
      <w:rPr>
        <w:rStyle w:val="a7"/>
      </w:rPr>
      <w:fldChar w:fldCharType="begin"/>
    </w:r>
    <w:r w:rsidR="003411D0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BC601D">
      <w:rPr>
        <w:rStyle w:val="a7"/>
        <w:noProof/>
      </w:rPr>
      <w:t>4</w:t>
    </w:r>
    <w:r>
      <w:rPr>
        <w:rStyle w:val="a7"/>
      </w:rPr>
      <w:fldChar w:fldCharType="end"/>
    </w:r>
  </w:p>
  <w:p w:rsidR="00E04CEC" w:rsidRDefault="008E253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CEC" w:rsidRDefault="008E253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537" w:rsidRDefault="008E2537" w:rsidP="00732D45">
      <w:r>
        <w:separator/>
      </w:r>
    </w:p>
  </w:footnote>
  <w:footnote w:type="continuationSeparator" w:id="0">
    <w:p w:rsidR="008E2537" w:rsidRDefault="008E2537" w:rsidP="00732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CEC" w:rsidRDefault="008E253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CEC" w:rsidRDefault="008E253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CEC" w:rsidRDefault="008E253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D0"/>
    <w:rsid w:val="00011D21"/>
    <w:rsid w:val="0001736A"/>
    <w:rsid w:val="000302EA"/>
    <w:rsid w:val="0005177D"/>
    <w:rsid w:val="000868E9"/>
    <w:rsid w:val="00087D78"/>
    <w:rsid w:val="000A0B16"/>
    <w:rsid w:val="000A3AE5"/>
    <w:rsid w:val="000B00C4"/>
    <w:rsid w:val="000B3F27"/>
    <w:rsid w:val="00101601"/>
    <w:rsid w:val="001365B4"/>
    <w:rsid w:val="00142581"/>
    <w:rsid w:val="00144B52"/>
    <w:rsid w:val="001474C2"/>
    <w:rsid w:val="001613A0"/>
    <w:rsid w:val="001676E5"/>
    <w:rsid w:val="00181E3A"/>
    <w:rsid w:val="001A75CA"/>
    <w:rsid w:val="001C493D"/>
    <w:rsid w:val="001E7825"/>
    <w:rsid w:val="001F1362"/>
    <w:rsid w:val="00200235"/>
    <w:rsid w:val="00241094"/>
    <w:rsid w:val="00244669"/>
    <w:rsid w:val="002565E3"/>
    <w:rsid w:val="002704B2"/>
    <w:rsid w:val="00296F22"/>
    <w:rsid w:val="002F5906"/>
    <w:rsid w:val="003277A6"/>
    <w:rsid w:val="0033113E"/>
    <w:rsid w:val="00331FC5"/>
    <w:rsid w:val="003411D0"/>
    <w:rsid w:val="00356B14"/>
    <w:rsid w:val="00360EE8"/>
    <w:rsid w:val="003723CA"/>
    <w:rsid w:val="003D7A53"/>
    <w:rsid w:val="004062B4"/>
    <w:rsid w:val="00406551"/>
    <w:rsid w:val="00413625"/>
    <w:rsid w:val="004566CB"/>
    <w:rsid w:val="0046371C"/>
    <w:rsid w:val="004657F5"/>
    <w:rsid w:val="004926C7"/>
    <w:rsid w:val="00493E72"/>
    <w:rsid w:val="004953EF"/>
    <w:rsid w:val="004D04B8"/>
    <w:rsid w:val="004D783E"/>
    <w:rsid w:val="004E332C"/>
    <w:rsid w:val="004F3E5A"/>
    <w:rsid w:val="005011C8"/>
    <w:rsid w:val="00502294"/>
    <w:rsid w:val="00525B20"/>
    <w:rsid w:val="00527AB0"/>
    <w:rsid w:val="005751EC"/>
    <w:rsid w:val="005C72DC"/>
    <w:rsid w:val="005D1029"/>
    <w:rsid w:val="005D7A99"/>
    <w:rsid w:val="00623706"/>
    <w:rsid w:val="00666049"/>
    <w:rsid w:val="006A3DB1"/>
    <w:rsid w:val="006A69DC"/>
    <w:rsid w:val="006A7605"/>
    <w:rsid w:val="006B7D8B"/>
    <w:rsid w:val="006D4806"/>
    <w:rsid w:val="006D6C9E"/>
    <w:rsid w:val="006D7429"/>
    <w:rsid w:val="006F7324"/>
    <w:rsid w:val="00704969"/>
    <w:rsid w:val="00706ED2"/>
    <w:rsid w:val="00732D45"/>
    <w:rsid w:val="00745983"/>
    <w:rsid w:val="00771BB4"/>
    <w:rsid w:val="00790460"/>
    <w:rsid w:val="00790E47"/>
    <w:rsid w:val="007C45AB"/>
    <w:rsid w:val="007E19D0"/>
    <w:rsid w:val="007F0384"/>
    <w:rsid w:val="0080279B"/>
    <w:rsid w:val="00821F1C"/>
    <w:rsid w:val="00830CAF"/>
    <w:rsid w:val="008311D7"/>
    <w:rsid w:val="00831840"/>
    <w:rsid w:val="00847275"/>
    <w:rsid w:val="00875EAF"/>
    <w:rsid w:val="008A6A85"/>
    <w:rsid w:val="008E2537"/>
    <w:rsid w:val="008E4914"/>
    <w:rsid w:val="009004B6"/>
    <w:rsid w:val="0091213E"/>
    <w:rsid w:val="0091771E"/>
    <w:rsid w:val="00954F8A"/>
    <w:rsid w:val="00971D98"/>
    <w:rsid w:val="00976D91"/>
    <w:rsid w:val="00980831"/>
    <w:rsid w:val="00981EEC"/>
    <w:rsid w:val="00990A9F"/>
    <w:rsid w:val="00996D72"/>
    <w:rsid w:val="009A442A"/>
    <w:rsid w:val="009C13B6"/>
    <w:rsid w:val="009C32B0"/>
    <w:rsid w:val="009E69D1"/>
    <w:rsid w:val="009E782F"/>
    <w:rsid w:val="009F089E"/>
    <w:rsid w:val="009F6D1C"/>
    <w:rsid w:val="00A14D7B"/>
    <w:rsid w:val="00A401BE"/>
    <w:rsid w:val="00A66474"/>
    <w:rsid w:val="00A72A09"/>
    <w:rsid w:val="00A86ACF"/>
    <w:rsid w:val="00AC5D7F"/>
    <w:rsid w:val="00AC77E2"/>
    <w:rsid w:val="00AE0586"/>
    <w:rsid w:val="00B07D87"/>
    <w:rsid w:val="00B2270B"/>
    <w:rsid w:val="00B25844"/>
    <w:rsid w:val="00B93C8B"/>
    <w:rsid w:val="00BB38E6"/>
    <w:rsid w:val="00BB45C4"/>
    <w:rsid w:val="00BC601D"/>
    <w:rsid w:val="00C1765A"/>
    <w:rsid w:val="00C24146"/>
    <w:rsid w:val="00C31131"/>
    <w:rsid w:val="00C32D8D"/>
    <w:rsid w:val="00C370A3"/>
    <w:rsid w:val="00C5553B"/>
    <w:rsid w:val="00C754FC"/>
    <w:rsid w:val="00CC5648"/>
    <w:rsid w:val="00CD6ECA"/>
    <w:rsid w:val="00CE3F00"/>
    <w:rsid w:val="00D10ECF"/>
    <w:rsid w:val="00D14959"/>
    <w:rsid w:val="00D419F6"/>
    <w:rsid w:val="00D45BCB"/>
    <w:rsid w:val="00D573C2"/>
    <w:rsid w:val="00DF2720"/>
    <w:rsid w:val="00E027F3"/>
    <w:rsid w:val="00E0292C"/>
    <w:rsid w:val="00E17C62"/>
    <w:rsid w:val="00E441AB"/>
    <w:rsid w:val="00E56679"/>
    <w:rsid w:val="00E7567F"/>
    <w:rsid w:val="00E82A53"/>
    <w:rsid w:val="00E9207B"/>
    <w:rsid w:val="00EE4A32"/>
    <w:rsid w:val="00EF71F5"/>
    <w:rsid w:val="00F04103"/>
    <w:rsid w:val="00F41DB1"/>
    <w:rsid w:val="00F54D77"/>
    <w:rsid w:val="00F56252"/>
    <w:rsid w:val="00F5796A"/>
    <w:rsid w:val="00FC0A4B"/>
    <w:rsid w:val="00FE1CA9"/>
    <w:rsid w:val="00FE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DA86A"/>
  <w15:docId w15:val="{CF8E6498-DEFE-4E6E-AAD9-E324D39D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411D0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4">
    <w:name w:val="Заголовок записки Знак"/>
    <w:basedOn w:val="a0"/>
    <w:link w:val="a3"/>
    <w:rsid w:val="003411D0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rsid w:val="003411D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341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411D0"/>
  </w:style>
  <w:style w:type="paragraph" w:styleId="a8">
    <w:name w:val="footer"/>
    <w:basedOn w:val="a"/>
    <w:link w:val="a9"/>
    <w:uiPriority w:val="99"/>
    <w:rsid w:val="003411D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3411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411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Юрьевна</dc:creator>
  <cp:keywords/>
  <dc:description/>
  <cp:lastModifiedBy>Пользователь Windows</cp:lastModifiedBy>
  <cp:revision>2</cp:revision>
  <cp:lastPrinted>2014-02-03T05:28:00Z</cp:lastPrinted>
  <dcterms:created xsi:type="dcterms:W3CDTF">2018-03-27T13:29:00Z</dcterms:created>
  <dcterms:modified xsi:type="dcterms:W3CDTF">2018-03-27T13:29:00Z</dcterms:modified>
</cp:coreProperties>
</file>