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81" w:rsidRDefault="00082C81" w:rsidP="00082C8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394335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81" w:rsidRDefault="00082C81" w:rsidP="00082C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C81" w:rsidRDefault="00082C81" w:rsidP="00082C81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082C81" w:rsidRDefault="00082C81" w:rsidP="00082C81">
      <w:pPr>
        <w:jc w:val="center"/>
        <w:rPr>
          <w:b/>
        </w:rPr>
      </w:pPr>
    </w:p>
    <w:p w:rsidR="00082C81" w:rsidRDefault="00082C81" w:rsidP="00082C81">
      <w:pPr>
        <w:jc w:val="right"/>
        <w:rPr>
          <w:b/>
        </w:rPr>
      </w:pPr>
    </w:p>
    <w:p w:rsidR="009523A5" w:rsidRDefault="009523A5" w:rsidP="00082C81">
      <w:pPr>
        <w:jc w:val="center"/>
        <w:rPr>
          <w:b/>
          <w:spacing w:val="60"/>
          <w:sz w:val="28"/>
          <w:szCs w:val="28"/>
        </w:rPr>
      </w:pPr>
    </w:p>
    <w:p w:rsidR="009523A5" w:rsidRDefault="009523A5" w:rsidP="00082C81">
      <w:pPr>
        <w:jc w:val="center"/>
        <w:rPr>
          <w:b/>
          <w:spacing w:val="60"/>
          <w:sz w:val="28"/>
          <w:szCs w:val="28"/>
        </w:rPr>
      </w:pPr>
    </w:p>
    <w:p w:rsidR="00082C81" w:rsidRDefault="00082C81" w:rsidP="00082C8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82C81" w:rsidRDefault="00082C81" w:rsidP="00082C81">
      <w:pPr>
        <w:jc w:val="center"/>
        <w:rPr>
          <w:b/>
          <w:sz w:val="28"/>
          <w:szCs w:val="28"/>
        </w:rPr>
      </w:pPr>
    </w:p>
    <w:p w:rsidR="00082C81" w:rsidRDefault="00082C81" w:rsidP="006B4F4F">
      <w:pPr>
        <w:jc w:val="center"/>
        <w:rPr>
          <w:b/>
        </w:rPr>
      </w:pPr>
      <w:r>
        <w:rPr>
          <w:b/>
        </w:rPr>
        <w:t xml:space="preserve">АДМИНИСТРАЦИИ </w:t>
      </w:r>
      <w:r w:rsidR="006B4F4F">
        <w:rPr>
          <w:b/>
        </w:rPr>
        <w:t>СЕЛЬСКОГО ПОСЕЛЕНИЯ</w:t>
      </w:r>
      <w:r>
        <w:rPr>
          <w:b/>
        </w:rPr>
        <w:t xml:space="preserve"> АЛАКУРТТИ</w:t>
      </w:r>
    </w:p>
    <w:p w:rsidR="00082C81" w:rsidRDefault="00082C81" w:rsidP="00082C81">
      <w:pPr>
        <w:jc w:val="center"/>
        <w:rPr>
          <w:b/>
        </w:rPr>
      </w:pPr>
      <w:r>
        <w:rPr>
          <w:b/>
        </w:rPr>
        <w:t>КАНДАЛАКШСКОГО РАЙОНА</w:t>
      </w:r>
    </w:p>
    <w:p w:rsidR="00082C81" w:rsidRDefault="00082C81" w:rsidP="00082C81">
      <w:pPr>
        <w:jc w:val="center"/>
        <w:rPr>
          <w:b/>
        </w:rPr>
      </w:pPr>
    </w:p>
    <w:p w:rsidR="00082C81" w:rsidRDefault="00082C81" w:rsidP="00082C81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533"/>
        <w:gridCol w:w="1296"/>
        <w:gridCol w:w="2658"/>
        <w:gridCol w:w="2537"/>
        <w:gridCol w:w="706"/>
        <w:gridCol w:w="708"/>
        <w:gridCol w:w="1133"/>
      </w:tblGrid>
      <w:tr w:rsidR="00082C81" w:rsidTr="00082C81">
        <w:tc>
          <w:tcPr>
            <w:tcW w:w="533" w:type="dxa"/>
            <w:vAlign w:val="bottom"/>
            <w:hideMark/>
          </w:tcPr>
          <w:p w:rsidR="00082C81" w:rsidRDefault="00082C81">
            <w:pPr>
              <w:spacing w:after="20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C81" w:rsidRDefault="00F2562C">
            <w:pPr>
              <w:spacing w:line="276" w:lineRule="auto"/>
              <w:jc w:val="center"/>
              <w:rPr>
                <w:b/>
              </w:rPr>
            </w:pPr>
            <w:r>
              <w:t>01.06.2015</w:t>
            </w:r>
          </w:p>
        </w:tc>
        <w:tc>
          <w:tcPr>
            <w:tcW w:w="5901" w:type="dxa"/>
            <w:gridSpan w:val="3"/>
            <w:vAlign w:val="bottom"/>
          </w:tcPr>
          <w:p w:rsidR="00082C81" w:rsidRDefault="00082C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  <w:hideMark/>
          </w:tcPr>
          <w:p w:rsidR="00082C81" w:rsidRDefault="00082C81">
            <w:pPr>
              <w:spacing w:line="276" w:lineRule="auto"/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C81" w:rsidRDefault="00F2562C">
            <w:pPr>
              <w:spacing w:line="276" w:lineRule="auto"/>
              <w:jc w:val="center"/>
              <w:rPr>
                <w:b/>
              </w:rPr>
            </w:pPr>
            <w:r>
              <w:t>64</w:t>
            </w:r>
          </w:p>
        </w:tc>
      </w:tr>
      <w:tr w:rsidR="00082C81" w:rsidTr="00082C81">
        <w:tc>
          <w:tcPr>
            <w:tcW w:w="533" w:type="dxa"/>
            <w:vAlign w:val="bottom"/>
          </w:tcPr>
          <w:p w:rsidR="00082C81" w:rsidRDefault="00082C81">
            <w:pPr>
              <w:spacing w:line="276" w:lineRule="auto"/>
              <w:jc w:val="center"/>
            </w:pPr>
          </w:p>
        </w:tc>
        <w:tc>
          <w:tcPr>
            <w:tcW w:w="1296" w:type="dxa"/>
            <w:vAlign w:val="bottom"/>
          </w:tcPr>
          <w:p w:rsidR="00082C81" w:rsidRDefault="00082C81">
            <w:pPr>
              <w:spacing w:line="276" w:lineRule="auto"/>
              <w:jc w:val="center"/>
            </w:pPr>
          </w:p>
        </w:tc>
        <w:tc>
          <w:tcPr>
            <w:tcW w:w="5901" w:type="dxa"/>
            <w:gridSpan w:val="3"/>
            <w:vAlign w:val="bottom"/>
          </w:tcPr>
          <w:p w:rsidR="00082C81" w:rsidRDefault="00082C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082C81" w:rsidRDefault="00082C81">
            <w:pPr>
              <w:spacing w:line="276" w:lineRule="auto"/>
              <w:jc w:val="center"/>
            </w:pPr>
          </w:p>
        </w:tc>
        <w:tc>
          <w:tcPr>
            <w:tcW w:w="1133" w:type="dxa"/>
            <w:vAlign w:val="bottom"/>
          </w:tcPr>
          <w:p w:rsidR="00082C81" w:rsidRDefault="00082C81">
            <w:pPr>
              <w:spacing w:line="276" w:lineRule="auto"/>
            </w:pPr>
          </w:p>
        </w:tc>
      </w:tr>
      <w:tr w:rsidR="00082C81" w:rsidTr="00082C81">
        <w:tc>
          <w:tcPr>
            <w:tcW w:w="9571" w:type="dxa"/>
            <w:gridSpan w:val="7"/>
            <w:vAlign w:val="bottom"/>
            <w:hideMark/>
          </w:tcPr>
          <w:p w:rsidR="00082C81" w:rsidRPr="00D24B07" w:rsidRDefault="00082C81" w:rsidP="00082C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24B07">
              <w:rPr>
                <w:b/>
                <w:bCs/>
                <w:szCs w:val="24"/>
              </w:rPr>
              <w:t>«О внесении изменений и дополнений в постановление</w:t>
            </w:r>
            <w:r w:rsidR="00D24B07">
              <w:rPr>
                <w:b/>
                <w:bCs/>
                <w:szCs w:val="24"/>
              </w:rPr>
              <w:t xml:space="preserve"> </w:t>
            </w:r>
          </w:p>
          <w:p w:rsidR="00082C81" w:rsidRPr="00D24B07" w:rsidRDefault="00082C81" w:rsidP="00082C8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24B07">
              <w:rPr>
                <w:b/>
                <w:szCs w:val="24"/>
              </w:rPr>
              <w:t xml:space="preserve">администрации сельского поселения Алакуртти Кандалакшского района </w:t>
            </w:r>
          </w:p>
          <w:p w:rsidR="00082C81" w:rsidRPr="00D24B07" w:rsidRDefault="002563E2" w:rsidP="00082C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24B07">
              <w:rPr>
                <w:b/>
                <w:szCs w:val="24"/>
              </w:rPr>
              <w:t>№ 46 от 19.06.2013</w:t>
            </w:r>
            <w:r w:rsidR="00082C81" w:rsidRPr="00D24B07">
              <w:rPr>
                <w:b/>
                <w:szCs w:val="24"/>
              </w:rPr>
              <w:t xml:space="preserve"> года</w:t>
            </w:r>
            <w:r w:rsidR="00D24B07">
              <w:rPr>
                <w:b/>
                <w:szCs w:val="24"/>
              </w:rPr>
              <w:t>»</w:t>
            </w:r>
          </w:p>
        </w:tc>
      </w:tr>
      <w:tr w:rsidR="00082C81" w:rsidTr="00082C81">
        <w:tc>
          <w:tcPr>
            <w:tcW w:w="9571" w:type="dxa"/>
            <w:gridSpan w:val="7"/>
            <w:vAlign w:val="bottom"/>
          </w:tcPr>
          <w:p w:rsidR="00082C81" w:rsidRPr="00D24B07" w:rsidRDefault="00082C81">
            <w:pPr>
              <w:spacing w:line="276" w:lineRule="auto"/>
              <w:jc w:val="center"/>
              <w:rPr>
                <w:b/>
              </w:rPr>
            </w:pPr>
          </w:p>
        </w:tc>
      </w:tr>
      <w:tr w:rsidR="00082C81" w:rsidTr="00082C81">
        <w:tc>
          <w:tcPr>
            <w:tcW w:w="9571" w:type="dxa"/>
            <w:gridSpan w:val="7"/>
            <w:vAlign w:val="bottom"/>
            <w:hideMark/>
          </w:tcPr>
          <w:p w:rsidR="00082C81" w:rsidRPr="00336DFD" w:rsidRDefault="00082C81" w:rsidP="00B82656">
            <w:pPr>
              <w:autoSpaceDE w:val="0"/>
              <w:autoSpaceDN w:val="0"/>
              <w:adjustRightInd w:val="0"/>
              <w:ind w:firstLine="851"/>
              <w:rPr>
                <w:szCs w:val="24"/>
              </w:rPr>
            </w:pPr>
            <w:proofErr w:type="gramStart"/>
            <w:r>
              <w:rPr>
                <w:bCs/>
                <w:szCs w:val="24"/>
              </w:rPr>
              <w:t>Руководствуясь Указом Президента Российской Федерации от 21.09.2009 № 1065 «</w:t>
            </w:r>
            <w:r>
              <w:rPr>
                <w:szCs w:val="24"/>
              </w:rPr>
      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Федеральным </w:t>
            </w:r>
            <w:hyperlink r:id="rId6" w:history="1">
              <w:r w:rsidRPr="002A0282">
                <w:rPr>
                  <w:szCs w:val="24"/>
                </w:rPr>
                <w:t>законом</w:t>
              </w:r>
            </w:hyperlink>
            <w:r>
              <w:rPr>
                <w:szCs w:val="24"/>
              </w:rPr>
              <w:t xml:space="preserve"> от 25.12.2008 № 273-ФЗ "О противодействии коррупции", Федеральным </w:t>
            </w:r>
            <w:hyperlink r:id="rId7" w:history="1">
              <w:r w:rsidRPr="002A0282">
                <w:rPr>
                  <w:szCs w:val="24"/>
                </w:rPr>
                <w:t>законом</w:t>
              </w:r>
            </w:hyperlink>
            <w:r w:rsidRPr="002A028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02.03.2007 № 25-ФЗ "О муниципальной службе в Российской Федерации", </w:t>
            </w:r>
            <w:hyperlink r:id="rId8" w:history="1">
              <w:r w:rsidRPr="002A0282">
                <w:rPr>
                  <w:szCs w:val="24"/>
                </w:rPr>
                <w:t>Законом</w:t>
              </w:r>
            </w:hyperlink>
            <w:r w:rsidRPr="002A0282">
              <w:rPr>
                <w:szCs w:val="24"/>
              </w:rPr>
              <w:t xml:space="preserve"> </w:t>
            </w:r>
            <w:r>
              <w:rPr>
                <w:szCs w:val="24"/>
              </w:rPr>
              <w:t>Мурманской области от 29.06.2007</w:t>
            </w:r>
            <w:proofErr w:type="gramEnd"/>
            <w:r>
              <w:rPr>
                <w:szCs w:val="24"/>
              </w:rPr>
              <w:t xml:space="preserve"> N 860-01-ЗМО "О муниципальной службе в Мурманской области", </w:t>
            </w:r>
            <w:hyperlink r:id="rId9" w:history="1">
              <w:r w:rsidRPr="00611B3F">
                <w:rPr>
                  <w:szCs w:val="24"/>
                </w:rPr>
                <w:t>Ус</w:t>
              </w:r>
              <w:r w:rsidRPr="002A0282">
                <w:rPr>
                  <w:szCs w:val="24"/>
                </w:rPr>
                <w:t>тавом</w:t>
              </w:r>
            </w:hyperlink>
            <w:r>
              <w:rPr>
                <w:szCs w:val="24"/>
              </w:rPr>
              <w:t xml:space="preserve"> сельского поселения Алакуртти Кандалакшского района</w:t>
            </w:r>
            <w:r>
              <w:t>, -</w:t>
            </w:r>
          </w:p>
        </w:tc>
      </w:tr>
      <w:tr w:rsidR="00082C81" w:rsidTr="00082C81">
        <w:tc>
          <w:tcPr>
            <w:tcW w:w="9571" w:type="dxa"/>
            <w:gridSpan w:val="7"/>
            <w:vAlign w:val="bottom"/>
          </w:tcPr>
          <w:p w:rsidR="00082C81" w:rsidRDefault="00082C81">
            <w:pPr>
              <w:spacing w:line="276" w:lineRule="auto"/>
              <w:jc w:val="center"/>
            </w:pPr>
          </w:p>
        </w:tc>
      </w:tr>
      <w:tr w:rsidR="00082C81" w:rsidTr="00082C81">
        <w:tc>
          <w:tcPr>
            <w:tcW w:w="9571" w:type="dxa"/>
            <w:gridSpan w:val="7"/>
            <w:vAlign w:val="bottom"/>
            <w:hideMark/>
          </w:tcPr>
          <w:p w:rsidR="00082C81" w:rsidRDefault="00082C81">
            <w:pPr>
              <w:spacing w:line="276" w:lineRule="auto"/>
              <w:rPr>
                <w:spacing w:val="60"/>
              </w:rPr>
            </w:pPr>
            <w:r>
              <w:rPr>
                <w:spacing w:val="60"/>
              </w:rPr>
              <w:t>постановляю:</w:t>
            </w:r>
          </w:p>
        </w:tc>
      </w:tr>
      <w:tr w:rsidR="00082C81" w:rsidTr="00082C81">
        <w:tc>
          <w:tcPr>
            <w:tcW w:w="9571" w:type="dxa"/>
            <w:gridSpan w:val="7"/>
            <w:vAlign w:val="bottom"/>
            <w:hideMark/>
          </w:tcPr>
          <w:p w:rsidR="00082C81" w:rsidRPr="00082C81" w:rsidRDefault="00715F53" w:rsidP="00715F53">
            <w:pPr>
              <w:pStyle w:val="a5"/>
              <w:autoSpaceDE w:val="0"/>
              <w:autoSpaceDN w:val="0"/>
              <w:adjustRightInd w:val="0"/>
              <w:ind w:left="0"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proofErr w:type="gramStart"/>
            <w:r w:rsidR="00082C81" w:rsidRPr="00082C81">
              <w:rPr>
                <w:bCs/>
                <w:szCs w:val="24"/>
              </w:rPr>
              <w:t xml:space="preserve">Внести изменения в постановление </w:t>
            </w:r>
            <w:r w:rsidR="00082C81" w:rsidRPr="00082C81">
              <w:rPr>
                <w:szCs w:val="24"/>
              </w:rPr>
              <w:t>администрации муниципального образования</w:t>
            </w:r>
            <w:r w:rsidR="00D24B07">
              <w:rPr>
                <w:szCs w:val="24"/>
              </w:rPr>
              <w:t xml:space="preserve"> </w:t>
            </w:r>
            <w:r w:rsidR="00082C81" w:rsidRPr="00082C81">
              <w:rPr>
                <w:szCs w:val="24"/>
              </w:rPr>
              <w:t xml:space="preserve">Кандалакшский район от </w:t>
            </w:r>
            <w:r w:rsidR="002563E2">
              <w:rPr>
                <w:szCs w:val="24"/>
              </w:rPr>
              <w:t>19.06.2013 года № 46</w:t>
            </w:r>
            <w:r w:rsidR="00082C81" w:rsidRPr="00082C81">
              <w:rPr>
                <w:szCs w:val="24"/>
              </w:rPr>
              <w:t xml:space="preserve"> «О проверке достоверности </w:t>
            </w:r>
            <w:r w:rsidR="00082C81" w:rsidRPr="00082C81">
              <w:rPr>
                <w:bCs/>
                <w:szCs w:val="24"/>
              </w:rPr>
              <w:t xml:space="preserve">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      </w:r>
            <w:r w:rsidR="00082C81">
              <w:rPr>
                <w:bCs/>
                <w:szCs w:val="24"/>
              </w:rPr>
              <w:t>сельского поселения Алакуртти Кандалакшского района</w:t>
            </w:r>
            <w:r w:rsidR="00082C81" w:rsidRPr="00082C81">
              <w:rPr>
                <w:bCs/>
                <w:szCs w:val="24"/>
              </w:rPr>
              <w:t>, и соблюдения муниципальными служащими</w:t>
            </w:r>
            <w:r w:rsidR="00D24B07">
              <w:rPr>
                <w:bCs/>
                <w:szCs w:val="24"/>
              </w:rPr>
              <w:t xml:space="preserve"> </w:t>
            </w:r>
            <w:r w:rsidR="00082C81" w:rsidRPr="00082C81">
              <w:rPr>
                <w:bCs/>
                <w:szCs w:val="24"/>
              </w:rPr>
              <w:t>требований к служебно</w:t>
            </w:r>
            <w:r w:rsidR="00082C81">
              <w:rPr>
                <w:bCs/>
                <w:szCs w:val="24"/>
              </w:rPr>
              <w:t>му поведению»</w:t>
            </w:r>
            <w:r w:rsidR="00082C81" w:rsidRPr="00082C81">
              <w:rPr>
                <w:szCs w:val="24"/>
              </w:rPr>
              <w:t xml:space="preserve">, </w:t>
            </w:r>
            <w:r w:rsidR="00082C81" w:rsidRPr="00082C81">
              <w:rPr>
                <w:bCs/>
                <w:szCs w:val="24"/>
              </w:rPr>
              <w:t xml:space="preserve">изложив положение в новой редакции </w:t>
            </w:r>
            <w:r w:rsidR="00D24B07">
              <w:rPr>
                <w:bCs/>
                <w:szCs w:val="24"/>
              </w:rPr>
              <w:t>согласно приложению №1</w:t>
            </w:r>
            <w:r w:rsidR="00082C81" w:rsidRPr="00082C81">
              <w:rPr>
                <w:bCs/>
                <w:szCs w:val="24"/>
              </w:rPr>
              <w:t>.</w:t>
            </w:r>
            <w:proofErr w:type="gramEnd"/>
          </w:p>
        </w:tc>
      </w:tr>
      <w:tr w:rsidR="00082C81" w:rsidTr="00082C81">
        <w:tc>
          <w:tcPr>
            <w:tcW w:w="9571" w:type="dxa"/>
            <w:gridSpan w:val="7"/>
            <w:vAlign w:val="bottom"/>
            <w:hideMark/>
          </w:tcPr>
          <w:p w:rsidR="00082C81" w:rsidRDefault="00D24B07" w:rsidP="00D24B07">
            <w:pPr>
              <w:spacing w:line="276" w:lineRule="auto"/>
              <w:ind w:firstLine="851"/>
            </w:pPr>
            <w:r>
              <w:t xml:space="preserve">2. </w:t>
            </w:r>
            <w:r w:rsidR="00082C81">
              <w:t>Настоящее постановление вступает в силу с момента опубликования и распространяет свое действие на правоотношения, возникшие с 01.01.2015 года.</w:t>
            </w:r>
          </w:p>
        </w:tc>
      </w:tr>
      <w:tr w:rsidR="00082C81" w:rsidTr="00082C81">
        <w:tc>
          <w:tcPr>
            <w:tcW w:w="9571" w:type="dxa"/>
            <w:gridSpan w:val="7"/>
            <w:vAlign w:val="bottom"/>
            <w:hideMark/>
          </w:tcPr>
          <w:p w:rsidR="00082C81" w:rsidRDefault="00D24B07" w:rsidP="00D24B07">
            <w:pPr>
              <w:spacing w:line="276" w:lineRule="auto"/>
              <w:ind w:firstLine="851"/>
            </w:pPr>
            <w:r>
              <w:t xml:space="preserve">3. </w:t>
            </w:r>
            <w:r w:rsidR="00082C81">
              <w:t>Опубликовать настоящее постановление в информационном бюллетене «Алакуртти – наша земля» и на официальном сайте администрации сельско</w:t>
            </w:r>
            <w:r>
              <w:t>го поселения</w:t>
            </w:r>
            <w:r w:rsidR="00082C81">
              <w:t xml:space="preserve"> Алакуртти Кандалакшского района.</w:t>
            </w:r>
          </w:p>
        </w:tc>
      </w:tr>
      <w:tr w:rsidR="00082C81" w:rsidTr="00082C81">
        <w:tc>
          <w:tcPr>
            <w:tcW w:w="9571" w:type="dxa"/>
            <w:gridSpan w:val="7"/>
            <w:vAlign w:val="bottom"/>
            <w:hideMark/>
          </w:tcPr>
          <w:p w:rsidR="00082C81" w:rsidRDefault="00D24B07" w:rsidP="00D24B07">
            <w:pPr>
              <w:spacing w:line="276" w:lineRule="auto"/>
              <w:ind w:firstLine="851"/>
            </w:pPr>
            <w:r>
              <w:t xml:space="preserve">4. </w:t>
            </w:r>
            <w:proofErr w:type="gramStart"/>
            <w:r w:rsidR="00082C81">
              <w:t>Контроль за</w:t>
            </w:r>
            <w:proofErr w:type="gramEnd"/>
            <w:r w:rsidR="00082C81">
              <w:t xml:space="preserve"> исполнением настоящего постановления возложить на заместителя главы администрации сельского поселения Алакуртти Кандалакшского района.</w:t>
            </w:r>
          </w:p>
          <w:p w:rsidR="007A3BD3" w:rsidRDefault="007A3BD3" w:rsidP="00D24B07">
            <w:pPr>
              <w:spacing w:line="276" w:lineRule="auto"/>
              <w:ind w:firstLine="851"/>
            </w:pPr>
          </w:p>
        </w:tc>
      </w:tr>
      <w:tr w:rsidR="00082C81" w:rsidTr="00082C81">
        <w:trPr>
          <w:trHeight w:val="278"/>
        </w:trPr>
        <w:tc>
          <w:tcPr>
            <w:tcW w:w="4487" w:type="dxa"/>
            <w:gridSpan w:val="3"/>
            <w:vAlign w:val="bottom"/>
            <w:hideMark/>
          </w:tcPr>
          <w:p w:rsidR="00D24B07" w:rsidRDefault="00082C81" w:rsidP="00082C81">
            <w:pPr>
              <w:spacing w:line="276" w:lineRule="auto"/>
            </w:pPr>
            <w:r>
              <w:t xml:space="preserve">Глава </w:t>
            </w:r>
            <w:r w:rsidR="00D24B07">
              <w:t>администрации</w:t>
            </w:r>
          </w:p>
          <w:p w:rsidR="00082C81" w:rsidRDefault="00D24B07" w:rsidP="00082C81">
            <w:pPr>
              <w:spacing w:line="276" w:lineRule="auto"/>
            </w:pPr>
            <w:r>
              <w:t>с</w:t>
            </w:r>
            <w:r w:rsidR="00082C81">
              <w:t>ельского поселения Алакуртти</w:t>
            </w:r>
          </w:p>
        </w:tc>
        <w:tc>
          <w:tcPr>
            <w:tcW w:w="2537" w:type="dxa"/>
            <w:vAlign w:val="bottom"/>
          </w:tcPr>
          <w:p w:rsidR="00082C81" w:rsidRDefault="00082C81">
            <w:pPr>
              <w:spacing w:line="276" w:lineRule="auto"/>
            </w:pPr>
          </w:p>
        </w:tc>
        <w:tc>
          <w:tcPr>
            <w:tcW w:w="2547" w:type="dxa"/>
            <w:gridSpan w:val="3"/>
            <w:vAlign w:val="bottom"/>
          </w:tcPr>
          <w:p w:rsidR="00082C81" w:rsidRDefault="00D24B07" w:rsidP="00D24B07">
            <w:pPr>
              <w:spacing w:line="276" w:lineRule="auto"/>
              <w:jc w:val="right"/>
            </w:pPr>
            <w:r>
              <w:t>В.О.Скабин</w:t>
            </w:r>
          </w:p>
        </w:tc>
      </w:tr>
    </w:tbl>
    <w:p w:rsidR="006B4F4F" w:rsidRDefault="006B4F4F"/>
    <w:p w:rsidR="00082C81" w:rsidRDefault="00082C81" w:rsidP="00D24B07">
      <w:pPr>
        <w:jc w:val="right"/>
      </w:pPr>
    </w:p>
    <w:p w:rsidR="00082C81" w:rsidRPr="00751E93" w:rsidRDefault="00082C81" w:rsidP="00D24B07">
      <w:pPr>
        <w:shd w:val="clear" w:color="auto" w:fill="FFFFFF"/>
        <w:spacing w:line="230" w:lineRule="exact"/>
        <w:ind w:left="5940"/>
        <w:jc w:val="right"/>
        <w:rPr>
          <w:szCs w:val="24"/>
        </w:rPr>
      </w:pPr>
      <w:r w:rsidRPr="00751E93">
        <w:rPr>
          <w:szCs w:val="24"/>
        </w:rPr>
        <w:t>Приложение</w:t>
      </w:r>
      <w:r w:rsidR="002D6C13">
        <w:rPr>
          <w:szCs w:val="24"/>
        </w:rPr>
        <w:t xml:space="preserve"> </w:t>
      </w:r>
      <w:r w:rsidR="00D24B07">
        <w:rPr>
          <w:szCs w:val="24"/>
        </w:rPr>
        <w:t>№1</w:t>
      </w:r>
      <w:r w:rsidRPr="00751E93">
        <w:rPr>
          <w:szCs w:val="24"/>
        </w:rPr>
        <w:t xml:space="preserve"> </w:t>
      </w:r>
    </w:p>
    <w:p w:rsidR="00082C81" w:rsidRPr="00751E93" w:rsidRDefault="00082C81" w:rsidP="00D24B07">
      <w:pPr>
        <w:shd w:val="clear" w:color="auto" w:fill="FFFFFF"/>
        <w:spacing w:line="230" w:lineRule="exact"/>
        <w:ind w:left="5670"/>
        <w:jc w:val="right"/>
        <w:rPr>
          <w:szCs w:val="24"/>
        </w:rPr>
      </w:pPr>
      <w:r w:rsidRPr="00751E93">
        <w:rPr>
          <w:szCs w:val="24"/>
        </w:rPr>
        <w:t>к постановлению а</w:t>
      </w:r>
      <w:r w:rsidRPr="00751E93">
        <w:rPr>
          <w:spacing w:val="-1"/>
          <w:szCs w:val="24"/>
        </w:rPr>
        <w:t xml:space="preserve">дминистрации </w:t>
      </w:r>
      <w:r w:rsidR="006B4F4F">
        <w:rPr>
          <w:spacing w:val="-1"/>
          <w:szCs w:val="24"/>
        </w:rPr>
        <w:t xml:space="preserve">сельского поселения Алакуртти </w:t>
      </w:r>
    </w:p>
    <w:p w:rsidR="00082C81" w:rsidRPr="002D6C13" w:rsidRDefault="00082C81" w:rsidP="00D24B07">
      <w:pPr>
        <w:shd w:val="clear" w:color="auto" w:fill="FFFFFF"/>
        <w:tabs>
          <w:tab w:val="left" w:pos="5954"/>
          <w:tab w:val="left" w:leader="underscore" w:pos="9356"/>
        </w:tabs>
        <w:spacing w:line="230" w:lineRule="exact"/>
        <w:ind w:left="5954"/>
        <w:jc w:val="right"/>
        <w:rPr>
          <w:szCs w:val="24"/>
          <w:u w:val="single"/>
        </w:rPr>
      </w:pPr>
      <w:r w:rsidRPr="002D6C13">
        <w:rPr>
          <w:spacing w:val="-3"/>
          <w:szCs w:val="24"/>
          <w:u w:val="single"/>
        </w:rPr>
        <w:t xml:space="preserve">от </w:t>
      </w:r>
      <w:r w:rsidR="002D6C13" w:rsidRPr="002D6C13">
        <w:rPr>
          <w:spacing w:val="-3"/>
          <w:szCs w:val="24"/>
          <w:u w:val="single"/>
        </w:rPr>
        <w:t>01.06.2015</w:t>
      </w:r>
      <w:r w:rsidRPr="002D6C13">
        <w:rPr>
          <w:spacing w:val="-2"/>
          <w:szCs w:val="24"/>
          <w:u w:val="single"/>
        </w:rPr>
        <w:t xml:space="preserve"> № </w:t>
      </w:r>
      <w:r w:rsidR="002D6C13" w:rsidRPr="002D6C13">
        <w:rPr>
          <w:spacing w:val="-2"/>
          <w:szCs w:val="24"/>
          <w:u w:val="single"/>
        </w:rPr>
        <w:t xml:space="preserve">64 </w:t>
      </w:r>
    </w:p>
    <w:p w:rsidR="00082C81" w:rsidRDefault="00082C81" w:rsidP="00082C8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82C81" w:rsidRDefault="00082C81" w:rsidP="00082C8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82C81" w:rsidRPr="00D24B07" w:rsidRDefault="00082C81" w:rsidP="00082C8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24B07">
        <w:rPr>
          <w:b/>
          <w:bCs/>
          <w:szCs w:val="24"/>
        </w:rPr>
        <w:t xml:space="preserve">Положение </w:t>
      </w:r>
    </w:p>
    <w:p w:rsidR="00082C81" w:rsidRPr="003A49F4" w:rsidRDefault="00082C81" w:rsidP="00082C81">
      <w:pPr>
        <w:autoSpaceDE w:val="0"/>
        <w:autoSpaceDN w:val="0"/>
        <w:adjustRightInd w:val="0"/>
        <w:jc w:val="center"/>
        <w:rPr>
          <w:bCs/>
          <w:szCs w:val="24"/>
        </w:rPr>
      </w:pPr>
      <w:proofErr w:type="gramStart"/>
      <w:r w:rsidRPr="00D24B07">
        <w:rPr>
          <w:b/>
          <w:bCs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сельского поселения Алакуртти Кандалакшского района и её структурных подразделений с правом юридического лица, и соблюдения муниципальными служащими</w:t>
      </w:r>
      <w:r w:rsidR="00D24B07">
        <w:rPr>
          <w:b/>
          <w:bCs/>
          <w:szCs w:val="24"/>
        </w:rPr>
        <w:t xml:space="preserve"> </w:t>
      </w:r>
      <w:r w:rsidRPr="00D24B07">
        <w:rPr>
          <w:b/>
          <w:bCs/>
          <w:szCs w:val="24"/>
        </w:rPr>
        <w:t>требований к служебному</w:t>
      </w:r>
      <w:r w:rsidR="00D24B07">
        <w:rPr>
          <w:b/>
          <w:bCs/>
          <w:szCs w:val="24"/>
        </w:rPr>
        <w:t xml:space="preserve"> </w:t>
      </w:r>
      <w:r w:rsidRPr="00D24B07">
        <w:rPr>
          <w:b/>
          <w:bCs/>
          <w:szCs w:val="24"/>
        </w:rPr>
        <w:t>поведению</w:t>
      </w:r>
      <w:r w:rsidR="00D24B07">
        <w:rPr>
          <w:bCs/>
          <w:szCs w:val="24"/>
        </w:rPr>
        <w:t xml:space="preserve"> </w:t>
      </w:r>
      <w:proofErr w:type="gramEnd"/>
    </w:p>
    <w:p w:rsidR="00082C81" w:rsidRDefault="00082C81" w:rsidP="00082C81">
      <w:pPr>
        <w:autoSpaceDE w:val="0"/>
        <w:autoSpaceDN w:val="0"/>
        <w:adjustRightInd w:val="0"/>
        <w:outlineLvl w:val="0"/>
        <w:rPr>
          <w:szCs w:val="24"/>
        </w:rPr>
      </w:pP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bookmarkStart w:id="0" w:name="Par8"/>
      <w:bookmarkEnd w:id="0"/>
      <w:r>
        <w:rPr>
          <w:szCs w:val="24"/>
        </w:rPr>
        <w:t>1. Настоящим Положением определяется порядок осуществления проверки:</w:t>
      </w:r>
    </w:p>
    <w:p w:rsidR="00082C81" w:rsidRPr="003A4DC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 w:rsidRPr="003A4DC4">
        <w:rPr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0" w:history="1">
        <w:r w:rsidRPr="003A4DC4">
          <w:rPr>
            <w:szCs w:val="24"/>
          </w:rPr>
          <w:t>постановлением</w:t>
        </w:r>
      </w:hyperlink>
      <w:r w:rsidRPr="003A4DC4">
        <w:rPr>
          <w:szCs w:val="24"/>
        </w:rPr>
        <w:t xml:space="preserve"> </w:t>
      </w:r>
      <w:r>
        <w:rPr>
          <w:szCs w:val="24"/>
        </w:rPr>
        <w:t xml:space="preserve">администрации муниципального образования Кандалакшский район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 № ____</w:t>
      </w:r>
      <w:r w:rsidRPr="003A4DC4">
        <w:rPr>
          <w:szCs w:val="24"/>
        </w:rPr>
        <w:t>:</w:t>
      </w:r>
    </w:p>
    <w:p w:rsidR="00082C81" w:rsidRPr="003A4DC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 w:rsidRPr="003A4DC4">
        <w:rPr>
          <w:szCs w:val="24"/>
        </w:rPr>
        <w:t xml:space="preserve">- гражданами, претендующими на замещение должностей муниципальной службы в администрации </w:t>
      </w:r>
      <w:r>
        <w:rPr>
          <w:szCs w:val="24"/>
        </w:rPr>
        <w:t>сельского поселения Алакуртти Кандалакшского района</w:t>
      </w:r>
      <w:r w:rsidRPr="003A4DC4">
        <w:rPr>
          <w:szCs w:val="24"/>
        </w:rPr>
        <w:t xml:space="preserve"> и её структурных подразделений с правом юридического лица (далее - граждане), на отчетную дату;</w:t>
      </w:r>
    </w:p>
    <w:p w:rsidR="00082C81" w:rsidRPr="003A4DC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 w:rsidRPr="003A4DC4">
        <w:rPr>
          <w:szCs w:val="24"/>
        </w:rPr>
        <w:t xml:space="preserve">- муниципальными служащими администрации </w:t>
      </w:r>
      <w:r w:rsidR="00DD486D">
        <w:rPr>
          <w:szCs w:val="24"/>
        </w:rPr>
        <w:t>сельского поселения Алакуртти Кандалакшского района</w:t>
      </w:r>
      <w:r w:rsidRPr="003A4DC4">
        <w:rPr>
          <w:szCs w:val="24"/>
        </w:rPr>
        <w:t xml:space="preserve"> и её структурных подразделений с правом юридического лица</w:t>
      </w:r>
      <w:r w:rsidRPr="003A4DC4">
        <w:rPr>
          <w:rFonts w:ascii="Arial" w:hAnsi="Arial" w:cs="Arial"/>
        </w:rPr>
        <w:t xml:space="preserve"> </w:t>
      </w:r>
      <w:r w:rsidRPr="003A4DC4">
        <w:rPr>
          <w:szCs w:val="24"/>
        </w:rPr>
        <w:t xml:space="preserve">(далее </w:t>
      </w:r>
      <w:r>
        <w:rPr>
          <w:szCs w:val="24"/>
        </w:rPr>
        <w:t>–</w:t>
      </w:r>
      <w:r w:rsidRPr="003A4DC4">
        <w:rPr>
          <w:szCs w:val="24"/>
        </w:rPr>
        <w:t xml:space="preserve"> </w:t>
      </w:r>
      <w:r>
        <w:rPr>
          <w:szCs w:val="24"/>
        </w:rPr>
        <w:t xml:space="preserve">муниципальные </w:t>
      </w:r>
      <w:r w:rsidRPr="003A4DC4">
        <w:rPr>
          <w:szCs w:val="24"/>
        </w:rPr>
        <w:t>служащие) за отчетный период и за два года, предшествующие отчетному периоду;</w:t>
      </w:r>
    </w:p>
    <w:p w:rsidR="00082C81" w:rsidRPr="003A4DC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3A4DC4">
        <w:rPr>
          <w:szCs w:val="24"/>
        </w:rPr>
        <w:t xml:space="preserve">б) достоверности и полноты сведений, представленных гражданами при поступлении на </w:t>
      </w:r>
      <w:r>
        <w:rPr>
          <w:szCs w:val="24"/>
        </w:rPr>
        <w:t xml:space="preserve">муниципальную в </w:t>
      </w:r>
      <w:r w:rsidRPr="003A4DC4">
        <w:rPr>
          <w:szCs w:val="24"/>
        </w:rPr>
        <w:t>администраци</w:t>
      </w:r>
      <w:r>
        <w:rPr>
          <w:szCs w:val="24"/>
        </w:rPr>
        <w:t>ю</w:t>
      </w:r>
      <w:r w:rsidRPr="003A4DC4">
        <w:rPr>
          <w:szCs w:val="24"/>
        </w:rPr>
        <w:t xml:space="preserve"> </w:t>
      </w:r>
      <w:r w:rsidR="00DD486D">
        <w:rPr>
          <w:szCs w:val="24"/>
        </w:rPr>
        <w:t>сельского поселения Алакуртти Кандалакшского района</w:t>
      </w:r>
      <w:r w:rsidRPr="003A4DC4">
        <w:rPr>
          <w:szCs w:val="24"/>
        </w:rPr>
        <w:t xml:space="preserve"> и её структурны</w:t>
      </w:r>
      <w:r>
        <w:rPr>
          <w:szCs w:val="24"/>
        </w:rPr>
        <w:t>е</w:t>
      </w:r>
      <w:r w:rsidRPr="003A4DC4">
        <w:rPr>
          <w:szCs w:val="24"/>
        </w:rPr>
        <w:t xml:space="preserve"> подразделений с правом юридического лица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proofErr w:type="gramEnd"/>
    </w:p>
    <w:p w:rsidR="00082C81" w:rsidRPr="003A4DC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3A4DC4">
        <w:rPr>
          <w:szCs w:val="24"/>
        </w:rPr>
        <w:t xml:space="preserve">в) соблюдения </w:t>
      </w:r>
      <w:r>
        <w:rPr>
          <w:szCs w:val="24"/>
        </w:rPr>
        <w:t xml:space="preserve">муниципальными </w:t>
      </w:r>
      <w:r w:rsidRPr="003A4DC4">
        <w:rPr>
          <w:szCs w:val="24"/>
        </w:rPr>
        <w:t xml:space="preserve">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3A4DC4">
          <w:rPr>
            <w:szCs w:val="24"/>
          </w:rPr>
          <w:t>законом</w:t>
        </w:r>
      </w:hyperlink>
      <w:r w:rsidRPr="003A4DC4">
        <w:rPr>
          <w:szCs w:val="24"/>
        </w:rPr>
        <w:t xml:space="preserve"> от 25.12.2008 N 273-ФЗ "О противодействии коррупции", другими федеральными законами, законами Мурманской области (далее - требования к служебному поведению).</w:t>
      </w:r>
      <w:proofErr w:type="gramEnd"/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Проверка, предусмотренная </w:t>
      </w:r>
      <w:hyperlink w:anchor="Par10" w:history="1">
        <w:r w:rsidRPr="00045095">
          <w:rPr>
            <w:szCs w:val="24"/>
          </w:rPr>
          <w:t>подпунктами "б"</w:t>
        </w:r>
      </w:hyperlink>
      <w:r w:rsidRPr="00045095">
        <w:rPr>
          <w:szCs w:val="24"/>
        </w:rPr>
        <w:t xml:space="preserve"> и </w:t>
      </w:r>
      <w:hyperlink w:anchor="Par11" w:history="1">
        <w:r w:rsidRPr="00045095">
          <w:rPr>
            <w:szCs w:val="24"/>
          </w:rPr>
          <w:t>"в" пункта 1</w:t>
        </w:r>
      </w:hyperlink>
      <w:r>
        <w:rPr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</w:t>
      </w:r>
      <w:r w:rsidRPr="00336DFD">
        <w:rPr>
          <w:szCs w:val="24"/>
        </w:rPr>
        <w:t>службы.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должностей, предусмотренный </w:t>
      </w:r>
      <w:hyperlink r:id="rId12" w:history="1">
        <w:r w:rsidRPr="00045095">
          <w:rPr>
            <w:szCs w:val="24"/>
          </w:rPr>
          <w:t>частью первой статьи 15</w:t>
        </w:r>
      </w:hyperlink>
      <w:r w:rsidRPr="00045095">
        <w:rPr>
          <w:szCs w:val="24"/>
        </w:rPr>
        <w:t xml:space="preserve"> </w:t>
      </w:r>
      <w:r>
        <w:rPr>
          <w:szCs w:val="24"/>
        </w:rPr>
        <w:t>Закона Мурманской области от 29.06.2007</w:t>
      </w:r>
      <w:r w:rsidR="00D24B07">
        <w:rPr>
          <w:szCs w:val="24"/>
        </w:rPr>
        <w:t xml:space="preserve"> </w:t>
      </w:r>
      <w:r>
        <w:rPr>
          <w:szCs w:val="24"/>
        </w:rPr>
        <w:t>№</w:t>
      </w:r>
      <w:r w:rsidR="00D24B07">
        <w:rPr>
          <w:szCs w:val="24"/>
        </w:rPr>
        <w:t xml:space="preserve"> </w:t>
      </w:r>
      <w:r>
        <w:rPr>
          <w:szCs w:val="24"/>
        </w:rPr>
        <w:t>860-01-ЗМО "О муниципальной службе в Мурманской области", и претендующим на замещение должности муниципальной службы, предусмотренной указанным перечнем должностей, осуществляется в порядке, установленном настоящим Положением для</w:t>
      </w:r>
      <w:proofErr w:type="gramEnd"/>
      <w:r>
        <w:rPr>
          <w:szCs w:val="24"/>
        </w:rPr>
        <w:t xml:space="preserve"> </w:t>
      </w:r>
      <w:r>
        <w:rPr>
          <w:szCs w:val="24"/>
        </w:rPr>
        <w:lastRenderedPageBreak/>
        <w:t>проверки сведений, представляемых гражданами в соответствии с нормативными правовыми актами Российской Федерации.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 Проверка, предусмотренная </w:t>
      </w:r>
      <w:hyperlink w:anchor="Par8" w:history="1">
        <w:r w:rsidRPr="00045095">
          <w:rPr>
            <w:szCs w:val="24"/>
          </w:rPr>
          <w:t>пунктом 1</w:t>
        </w:r>
      </w:hyperlink>
      <w:r>
        <w:rPr>
          <w:szCs w:val="24"/>
        </w:rPr>
        <w:t xml:space="preserve"> настоящего Положения (далее - проверка), осуществляется по решению руководителя органа местного самоуправления</w:t>
      </w:r>
      <w:r w:rsidR="00D24B07">
        <w:rPr>
          <w:szCs w:val="24"/>
        </w:rPr>
        <w:t xml:space="preserve"> </w:t>
      </w:r>
      <w:r>
        <w:rPr>
          <w:szCs w:val="24"/>
        </w:rPr>
        <w:t>должностным лицом, ответственным за ведение кадровой</w:t>
      </w:r>
      <w:r w:rsidR="00D24B07">
        <w:rPr>
          <w:szCs w:val="24"/>
        </w:rPr>
        <w:t xml:space="preserve"> </w:t>
      </w:r>
      <w:r>
        <w:rPr>
          <w:szCs w:val="24"/>
        </w:rPr>
        <w:t xml:space="preserve">работы в администрации </w:t>
      </w:r>
      <w:r w:rsidR="00336DFD">
        <w:rPr>
          <w:szCs w:val="24"/>
        </w:rPr>
        <w:t>сельского поселения Алакуртти Кандалакшского района</w:t>
      </w:r>
      <w:r>
        <w:rPr>
          <w:szCs w:val="24"/>
        </w:rPr>
        <w:t xml:space="preserve"> и её структурных подразделениях с правом юридического лица (далее – ответственное должностное лицо).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 Проверка осуществляется в срок, не превышающий 60 дней со дня принятия решения о её проведении. Срок проверки может быть продлен до 90 дней руководителем органа местного самоуправления, принявшим решение о её проведении.</w:t>
      </w:r>
    </w:p>
    <w:p w:rsidR="00082C81" w:rsidRPr="003A49F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bookmarkStart w:id="1" w:name="Par17"/>
      <w:bookmarkEnd w:id="1"/>
      <w:r w:rsidRPr="003A49F4">
        <w:rPr>
          <w:szCs w:val="24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82C81" w:rsidRPr="003A49F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 w:rsidRPr="003A49F4">
        <w:rPr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82C81" w:rsidRPr="003A49F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 w:rsidRPr="003A49F4">
        <w:rPr>
          <w:szCs w:val="24"/>
        </w:rPr>
        <w:t>б)</w:t>
      </w:r>
      <w:r w:rsidR="00D24B07">
        <w:rPr>
          <w:szCs w:val="24"/>
        </w:rPr>
        <w:t xml:space="preserve"> </w:t>
      </w:r>
      <w:r>
        <w:rPr>
          <w:szCs w:val="24"/>
        </w:rPr>
        <w:t xml:space="preserve">должностным лицом органа местного самоуправления, </w:t>
      </w:r>
      <w:r w:rsidRPr="003A49F4">
        <w:rPr>
          <w:szCs w:val="24"/>
        </w:rPr>
        <w:t>ответственным за работу по профилактике коррупционных и иных правонарушений;</w:t>
      </w:r>
    </w:p>
    <w:p w:rsidR="00082C81" w:rsidRPr="003A49F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 w:rsidRPr="003A49F4">
        <w:rPr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082C81" w:rsidRPr="003A49F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 w:rsidRPr="003A49F4">
        <w:rPr>
          <w:szCs w:val="24"/>
        </w:rPr>
        <w:t>г) Общественной палатой Российской Федерации;</w:t>
      </w:r>
    </w:p>
    <w:p w:rsidR="00082C81" w:rsidRPr="003A49F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 w:rsidRPr="003A49F4">
        <w:rPr>
          <w:szCs w:val="24"/>
        </w:rPr>
        <w:t>д</w:t>
      </w:r>
      <w:proofErr w:type="spellEnd"/>
      <w:r w:rsidRPr="003A49F4">
        <w:rPr>
          <w:szCs w:val="24"/>
        </w:rPr>
        <w:t>) Общественной палатой Мурманской области;</w:t>
      </w:r>
    </w:p>
    <w:p w:rsidR="00082C81" w:rsidRPr="003A49F4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 w:rsidRPr="003A49F4">
        <w:rPr>
          <w:szCs w:val="24"/>
        </w:rPr>
        <w:t>е) средствами массовой информации.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 Информация анонимного характера не может служить основанием для проверки.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 Проверка осуществляется: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bookmarkStart w:id="2" w:name="Par26"/>
      <w:bookmarkEnd w:id="2"/>
      <w:r>
        <w:rPr>
          <w:szCs w:val="24"/>
        </w:rPr>
        <w:t>- ответственным должностным лицом самостоятельно;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bookmarkStart w:id="3" w:name="Par27"/>
      <w:bookmarkEnd w:id="3"/>
      <w:r>
        <w:rPr>
          <w:szCs w:val="24"/>
        </w:rPr>
        <w:t xml:space="preserve">- путем инициирования перед Губернатором Мурманской области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3" w:history="1">
        <w:r w:rsidRPr="006E10EE">
          <w:rPr>
            <w:szCs w:val="24"/>
          </w:rPr>
          <w:t>частью третьей статьи 7</w:t>
        </w:r>
      </w:hyperlink>
      <w:r w:rsidRPr="006E10EE">
        <w:rPr>
          <w:szCs w:val="24"/>
        </w:rPr>
        <w:t xml:space="preserve"> </w:t>
      </w:r>
      <w:r>
        <w:rPr>
          <w:szCs w:val="24"/>
        </w:rPr>
        <w:t>Федерального закона от 12.08.1995 N 144-ФЗ "Об оперативно-розыскной деятельности" (далее - Федеральный закон "Об оперативно-розыскной деятельности").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 При осуществлении проверки, предусмотренной </w:t>
      </w:r>
      <w:hyperlink w:anchor="Par26" w:history="1">
        <w:r w:rsidRPr="006E10EE">
          <w:rPr>
            <w:szCs w:val="24"/>
          </w:rPr>
          <w:t>абзацем вторым пункта 8</w:t>
        </w:r>
      </w:hyperlink>
      <w:r w:rsidRPr="006E10EE">
        <w:rPr>
          <w:szCs w:val="24"/>
        </w:rPr>
        <w:t xml:space="preserve"> </w:t>
      </w:r>
      <w:r>
        <w:rPr>
          <w:szCs w:val="24"/>
        </w:rPr>
        <w:t>настоящего Положения, ответственное должностное</w:t>
      </w:r>
      <w:r w:rsidR="00D24B07">
        <w:rPr>
          <w:szCs w:val="24"/>
        </w:rPr>
        <w:t xml:space="preserve"> </w:t>
      </w:r>
      <w:r>
        <w:rPr>
          <w:szCs w:val="24"/>
        </w:rPr>
        <w:t>лицо: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проводит беседу с гражданином или муниципальным служащим;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изучает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получает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bookmarkStart w:id="4" w:name="Par32"/>
      <w:bookmarkEnd w:id="4"/>
      <w:proofErr w:type="gramStart"/>
      <w:r>
        <w:rPr>
          <w:szCs w:val="24"/>
        </w:rPr>
        <w:t>- готовит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</w:t>
      </w:r>
      <w:proofErr w:type="gramEnd"/>
      <w:r>
        <w:rPr>
          <w:szCs w:val="24"/>
        </w:rPr>
        <w:t xml:space="preserve"> муниципального служащего, его супруги (супруга) и несовершеннолетних детей; о достоверности и полноте сведений, представленных </w:t>
      </w:r>
      <w:r>
        <w:rPr>
          <w:szCs w:val="24"/>
        </w:rPr>
        <w:lastRenderedPageBreak/>
        <w:t>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наводит справки у физических </w:t>
      </w:r>
      <w:proofErr w:type="gramStart"/>
      <w:r>
        <w:rPr>
          <w:szCs w:val="24"/>
        </w:rPr>
        <w:t>лиц</w:t>
      </w:r>
      <w:proofErr w:type="gramEnd"/>
      <w:r>
        <w:rPr>
          <w:szCs w:val="24"/>
        </w:rPr>
        <w:t xml:space="preserve"> и получают от них информацию с их согласия;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осуществляет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 Запросы в государственные органы и организации направляются по решению руководителя органа местного самоуправления. 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bookmarkStart w:id="5" w:name="Par36"/>
      <w:bookmarkEnd w:id="5"/>
      <w:r>
        <w:rPr>
          <w:szCs w:val="24"/>
        </w:rPr>
        <w:t xml:space="preserve">11. В запросе, предусмотренном </w:t>
      </w:r>
      <w:hyperlink w:anchor="Par32" w:history="1">
        <w:r w:rsidRPr="006E10EE">
          <w:rPr>
            <w:szCs w:val="24"/>
          </w:rPr>
          <w:t>абзацем пятым пункта 9</w:t>
        </w:r>
      </w:hyperlink>
      <w:r>
        <w:rPr>
          <w:szCs w:val="24"/>
        </w:rPr>
        <w:t xml:space="preserve"> настоящего Положения, указываются: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нормативный правовой акт, на основании которого направляется запрос;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отношении</w:t>
      </w:r>
      <w:proofErr w:type="gramEnd"/>
      <w:r>
        <w:rPr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содержание и объем сведений, подлежащих проверке;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срок представления запрашиваемых сведений;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 фамилия, инициалы и номер телефона ответственного лица, подготовившего запрос;</w:t>
      </w:r>
    </w:p>
    <w:p w:rsidR="00082C81" w:rsidRPr="001673A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е.1) </w:t>
      </w:r>
      <w:r w:rsidRPr="001673A1">
        <w:rPr>
          <w:szCs w:val="24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другие необходимые сведения.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12. </w:t>
      </w:r>
      <w:proofErr w:type="gramStart"/>
      <w:r>
        <w:rPr>
          <w:szCs w:val="24"/>
        </w:rPr>
        <w:t xml:space="preserve">В предложении Губернатору Мурманской области о направлении запроса о проведении оперативно-розыскных мероприятий, предусмотренном </w:t>
      </w:r>
      <w:hyperlink w:anchor="Par27" w:history="1">
        <w:r w:rsidRPr="006E10EE">
          <w:rPr>
            <w:szCs w:val="24"/>
          </w:rPr>
          <w:t>абзацем третьим пункта 8</w:t>
        </w:r>
      </w:hyperlink>
      <w:r>
        <w:rPr>
          <w:szCs w:val="24"/>
        </w:rPr>
        <w:t xml:space="preserve"> настоящего Положения, помимо сведений, перечисленных в </w:t>
      </w:r>
      <w:hyperlink w:anchor="Par36" w:history="1">
        <w:r w:rsidRPr="006E10EE">
          <w:rPr>
            <w:szCs w:val="24"/>
          </w:rPr>
          <w:t>пункте 11</w:t>
        </w:r>
      </w:hyperlink>
      <w:r w:rsidRPr="006E10EE">
        <w:rPr>
          <w:szCs w:val="24"/>
        </w:rPr>
        <w:t xml:space="preserve"> </w:t>
      </w:r>
      <w:r>
        <w:rPr>
          <w:szCs w:val="24"/>
        </w:rPr>
        <w:t xml:space="preserve">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4" w:history="1">
        <w:r w:rsidRPr="006E10EE">
          <w:rPr>
            <w:szCs w:val="24"/>
          </w:rPr>
          <w:t>закона</w:t>
        </w:r>
      </w:hyperlink>
      <w:r>
        <w:rPr>
          <w:szCs w:val="24"/>
        </w:rPr>
        <w:t xml:space="preserve"> "Об оперативно-розыскной деятельности".</w:t>
      </w:r>
      <w:proofErr w:type="gramEnd"/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13. Предложение Губернатору Мурманской области о направлении запроса о проведении оперативно-розыскных мероприятий, предусмотренное </w:t>
      </w:r>
      <w:hyperlink w:anchor="Par27" w:history="1">
        <w:r w:rsidRPr="006E10EE">
          <w:rPr>
            <w:szCs w:val="24"/>
          </w:rPr>
          <w:t>абзацем третьим пункта 8</w:t>
        </w:r>
      </w:hyperlink>
      <w:r w:rsidRPr="006E10EE">
        <w:rPr>
          <w:szCs w:val="24"/>
        </w:rPr>
        <w:t xml:space="preserve"> </w:t>
      </w:r>
      <w:r>
        <w:rPr>
          <w:szCs w:val="24"/>
        </w:rPr>
        <w:t>настоящего Положения, направляет руководитель органа местного самоуправления</w:t>
      </w:r>
      <w:r w:rsidR="00D24B07">
        <w:rPr>
          <w:szCs w:val="24"/>
        </w:rPr>
        <w:t xml:space="preserve"> </w:t>
      </w:r>
      <w:r>
        <w:rPr>
          <w:szCs w:val="24"/>
        </w:rPr>
        <w:t>на основании информации ответственного должностного лица.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14. Ответственное</w:t>
      </w:r>
      <w:r w:rsidR="00D24B07">
        <w:rPr>
          <w:szCs w:val="24"/>
        </w:rPr>
        <w:t xml:space="preserve"> </w:t>
      </w:r>
      <w:r>
        <w:rPr>
          <w:szCs w:val="24"/>
        </w:rPr>
        <w:t>должностное лицо обеспечивает: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bookmarkStart w:id="6" w:name="Par47"/>
      <w:bookmarkEnd w:id="6"/>
      <w:r>
        <w:rPr>
          <w:szCs w:val="24"/>
        </w:rPr>
        <w:t xml:space="preserve">- уведомление в письменной форме гражданина или муниципального служащего о начале проверки в отношении него и разъяснение ему содержания </w:t>
      </w:r>
      <w:hyperlink w:anchor="Par48" w:history="1">
        <w:r w:rsidRPr="006E10EE">
          <w:rPr>
            <w:szCs w:val="24"/>
          </w:rPr>
          <w:t>абзаца третьего</w:t>
        </w:r>
      </w:hyperlink>
      <w:r w:rsidRPr="006E10EE">
        <w:rPr>
          <w:szCs w:val="24"/>
        </w:rPr>
        <w:t xml:space="preserve"> </w:t>
      </w:r>
      <w:r>
        <w:rPr>
          <w:szCs w:val="24"/>
        </w:rPr>
        <w:t>настоящего пункта - в течение двух рабочих дней со дня получения соответствующего решения;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bookmarkStart w:id="7" w:name="Par48"/>
      <w:bookmarkEnd w:id="7"/>
      <w:proofErr w:type="gramStart"/>
      <w:r>
        <w:rPr>
          <w:szCs w:val="24"/>
        </w:rPr>
        <w:t>- 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  <w:proofErr w:type="gramEnd"/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В случае невозможности уведомления гражданина о начале проверки в срок, указанный в </w:t>
      </w:r>
      <w:hyperlink w:anchor="Par47" w:history="1">
        <w:r w:rsidRPr="006E10EE">
          <w:rPr>
            <w:szCs w:val="24"/>
          </w:rPr>
          <w:t>абзаце втором</w:t>
        </w:r>
      </w:hyperlink>
      <w:r>
        <w:rPr>
          <w:szCs w:val="24"/>
        </w:rPr>
        <w:t xml:space="preserve"> настоящего пункта, ответственным должностным лицом составляется акт, приобщаемый к материалам проверки.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срок уведомления муниципального служащего о начале проверки, указанный в </w:t>
      </w:r>
      <w:hyperlink w:anchor="Par47" w:history="1">
        <w:r w:rsidRPr="006E10EE">
          <w:rPr>
            <w:szCs w:val="24"/>
          </w:rPr>
          <w:t>абзаце втором</w:t>
        </w:r>
      </w:hyperlink>
      <w:r w:rsidRPr="006E10EE">
        <w:rPr>
          <w:szCs w:val="24"/>
        </w:rPr>
        <w:t xml:space="preserve"> </w:t>
      </w:r>
      <w:r>
        <w:rPr>
          <w:szCs w:val="24"/>
        </w:rPr>
        <w:t>настоящего пункта, не включаются время нахождения муниципального служащего в отпуске, командировке, а также периоды его временной нетрудоспособности.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15. Гражданин или муниципальный служащий вправе: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давать пояснения в письменной форме: в ходе проверки; по вопросам, указанным в </w:t>
      </w:r>
      <w:hyperlink w:anchor="Par48" w:history="1">
        <w:r w:rsidRPr="006E10EE">
          <w:rPr>
            <w:szCs w:val="24"/>
          </w:rPr>
          <w:t>абзаце третьем пункта 14</w:t>
        </w:r>
      </w:hyperlink>
      <w:r>
        <w:rPr>
          <w:szCs w:val="24"/>
        </w:rPr>
        <w:t xml:space="preserve"> настоящего Положения; по результатам проверки;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представлять дополнительные материалы и давать по ним пояснения в письменной форме;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обращаться </w:t>
      </w:r>
      <w:proofErr w:type="gramStart"/>
      <w:r>
        <w:rPr>
          <w:szCs w:val="24"/>
        </w:rPr>
        <w:t>к ответственному должностному лицу с подлежащим удовлетворению ходатайством о проведении с ним беседы по вопросам</w:t>
      </w:r>
      <w:proofErr w:type="gramEnd"/>
      <w:r>
        <w:rPr>
          <w:szCs w:val="24"/>
        </w:rPr>
        <w:t xml:space="preserve">, указанным в </w:t>
      </w:r>
      <w:hyperlink w:anchor="Par48" w:history="1">
        <w:r w:rsidRPr="006E10EE">
          <w:rPr>
            <w:szCs w:val="24"/>
          </w:rPr>
          <w:t>абзаце третьем пункта 14</w:t>
        </w:r>
      </w:hyperlink>
      <w:r>
        <w:rPr>
          <w:szCs w:val="24"/>
        </w:rPr>
        <w:t xml:space="preserve"> настоящего Положения.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Пояснения, указанные в настоящем пункте, приобщаются к материалам проверки.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16. 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муниципальный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руководителем органа местного самоуправления, принявшим решение о проведении проверки.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bookmarkStart w:id="8" w:name="Par58"/>
      <w:bookmarkEnd w:id="8"/>
      <w:r>
        <w:rPr>
          <w:szCs w:val="24"/>
        </w:rPr>
        <w:t>17. По окончании проверки</w:t>
      </w:r>
      <w:r w:rsidR="00D24B07">
        <w:rPr>
          <w:szCs w:val="24"/>
        </w:rPr>
        <w:t xml:space="preserve"> </w:t>
      </w:r>
      <w:r>
        <w:rPr>
          <w:szCs w:val="24"/>
        </w:rPr>
        <w:t>ответственное должностное лицо готовит доклад о её результатах (далее - доклад).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докладе указываются: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дата составления доклада;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основание проверки;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фамилия, имя, отчество и должность лица, в отношении которого проводится проверка;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даты начала и окончания проверки;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информация о результатах запросов в государственные органы и организации;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информация о результатах запросов о проведении оперативно-розыскных мероприятий, предусмотренных </w:t>
      </w:r>
      <w:hyperlink w:anchor="Par27" w:history="1">
        <w:r w:rsidRPr="006E10EE">
          <w:rPr>
            <w:szCs w:val="24"/>
          </w:rPr>
          <w:t>абзацем третьим пункта 8</w:t>
        </w:r>
      </w:hyperlink>
      <w:r w:rsidRPr="006E10EE">
        <w:rPr>
          <w:szCs w:val="24"/>
        </w:rPr>
        <w:t xml:space="preserve"> </w:t>
      </w:r>
      <w:r>
        <w:rPr>
          <w:szCs w:val="24"/>
        </w:rPr>
        <w:t>настоящего Положения, в случае если они направлялись;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информация из документов, имеющих отношение к проверке;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обстоятельства, установленные по результатам проверки, а также одно из следующих предложений: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о назначении гражданина на должность муниципальной службы;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об отказе гражданину в назначении на должность муниципальной службы;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о применении к муниципальному служащему мер юридической ответственности;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Доклад подписывается ответственным должностным лицом.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18. Ответственное</w:t>
      </w:r>
      <w:r w:rsidR="00D24B07">
        <w:rPr>
          <w:szCs w:val="24"/>
        </w:rPr>
        <w:t xml:space="preserve"> </w:t>
      </w:r>
      <w:r>
        <w:rPr>
          <w:szCs w:val="24"/>
        </w:rPr>
        <w:t xml:space="preserve">должностное лицо с соблюдением законодательства Российской Федерации о государственной тайне обязано ознакомить гражданина или муниципального служащего с докладом под роспись в течение трех рабочих дней со дня его подписания. 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bookmarkStart w:id="9" w:name="Par76"/>
      <w:bookmarkEnd w:id="9"/>
      <w:r>
        <w:rPr>
          <w:szCs w:val="24"/>
        </w:rPr>
        <w:t>В случае невозможности ознакомления гражданина с докладом под роспись в срок, предусмотренный настоящим пунктом, ответственным должностным лицом составляется акт, приобщаемый к материалам проверки.</w:t>
      </w:r>
    </w:p>
    <w:p w:rsidR="00082C81" w:rsidRPr="006E10EE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19. Ответственное должностное лицо представляют руководителю органа местного самоуправления, принявшему решение о проведении проверки, доклад в течение трех рабочих дней со дня ознакомления с докладом гражданина или муниципального служащего или со дня составления акта, указанного в </w:t>
      </w:r>
      <w:hyperlink w:anchor="Par76" w:history="1">
        <w:r w:rsidRPr="006E10EE">
          <w:rPr>
            <w:szCs w:val="24"/>
          </w:rPr>
          <w:t>абзаце третьем пункта 18</w:t>
        </w:r>
      </w:hyperlink>
      <w:r w:rsidRPr="006E10EE">
        <w:rPr>
          <w:szCs w:val="24"/>
        </w:rPr>
        <w:t xml:space="preserve"> настоящего Положения.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20. </w:t>
      </w:r>
      <w:proofErr w:type="gramStart"/>
      <w:r>
        <w:rPr>
          <w:szCs w:val="24"/>
        </w:rPr>
        <w:t xml:space="preserve">Сведения о результатах проверки с письменного согласия руководителя органа местного самоуправления,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ответственным должностным лицом должностным лицам и органам, указанным в </w:t>
      </w:r>
      <w:hyperlink w:anchor="Par17" w:history="1">
        <w:r w:rsidRPr="00CD01E8">
          <w:rPr>
            <w:szCs w:val="24"/>
          </w:rPr>
          <w:t>пункте 6</w:t>
        </w:r>
      </w:hyperlink>
      <w:r>
        <w:rPr>
          <w:szCs w:val="24"/>
        </w:rPr>
        <w:t xml:space="preserve">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</w:t>
      </w:r>
      <w:proofErr w:type="gramEnd"/>
      <w:r>
        <w:rPr>
          <w:szCs w:val="24"/>
        </w:rPr>
        <w:t xml:space="preserve"> государственной тайне.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22. Руководитель органа местного самоуправления, принявший решение о проведении проверки, рассмотрев доклад и соответствующее предложение, указанные в </w:t>
      </w:r>
      <w:hyperlink w:anchor="Par58" w:history="1">
        <w:r w:rsidRPr="00CD01E8">
          <w:rPr>
            <w:szCs w:val="24"/>
          </w:rPr>
          <w:t>пункте 17</w:t>
        </w:r>
      </w:hyperlink>
      <w:r w:rsidRPr="00CD01E8">
        <w:rPr>
          <w:szCs w:val="24"/>
        </w:rPr>
        <w:t xml:space="preserve"> </w:t>
      </w:r>
      <w:r>
        <w:rPr>
          <w:szCs w:val="24"/>
        </w:rPr>
        <w:t>настоящего Положения, принимает одно из следующих решений: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назначить гражданина на должность муниципальной службы;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отказать гражданину в назначении на должность муниципальной службы;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применить к муниципальному служащему меры юридической ответственности;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bookmarkStart w:id="10" w:name="Par85"/>
      <w:bookmarkEnd w:id="10"/>
      <w:r>
        <w:rPr>
          <w:szCs w:val="24"/>
        </w:rPr>
        <w:t>23. Подлинники справок о доходах, об имуществе и обязательствах имущественного характера приобщаются к личным делам.</w:t>
      </w:r>
    </w:p>
    <w:p w:rsidR="00082C81" w:rsidRDefault="00082C81" w:rsidP="00082C8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24. Копии справок, указанных в </w:t>
      </w:r>
      <w:hyperlink w:anchor="Par85" w:history="1">
        <w:r w:rsidRPr="00CD01E8">
          <w:rPr>
            <w:szCs w:val="24"/>
          </w:rPr>
          <w:t>пункте 23</w:t>
        </w:r>
      </w:hyperlink>
      <w:r w:rsidRPr="00CD01E8">
        <w:rPr>
          <w:szCs w:val="24"/>
        </w:rPr>
        <w:t xml:space="preserve"> </w:t>
      </w:r>
      <w:r>
        <w:rPr>
          <w:szCs w:val="24"/>
        </w:rPr>
        <w:t>настоящего Положения, и материалы проверки хранятся у ответственного должностного лица в течение трех лет со дня её окончания, после чего передаются в архив.</w:t>
      </w:r>
    </w:p>
    <w:p w:rsidR="00082C81" w:rsidRDefault="00082C81"/>
    <w:sectPr w:rsidR="00082C81" w:rsidSect="00DC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541"/>
    <w:multiLevelType w:val="multilevel"/>
    <w:tmpl w:val="4672D7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/>
        <w:color w:val="000000"/>
      </w:rPr>
    </w:lvl>
  </w:abstractNum>
  <w:abstractNum w:abstractNumId="1">
    <w:nsid w:val="49701F20"/>
    <w:multiLevelType w:val="hybridMultilevel"/>
    <w:tmpl w:val="C7AC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81"/>
    <w:rsid w:val="0001006C"/>
    <w:rsid w:val="00082C81"/>
    <w:rsid w:val="00167214"/>
    <w:rsid w:val="002563E2"/>
    <w:rsid w:val="002D6C13"/>
    <w:rsid w:val="00315977"/>
    <w:rsid w:val="00336DFD"/>
    <w:rsid w:val="006A3FFF"/>
    <w:rsid w:val="006B4F4F"/>
    <w:rsid w:val="00715F53"/>
    <w:rsid w:val="0071792D"/>
    <w:rsid w:val="007A3BD3"/>
    <w:rsid w:val="009523A5"/>
    <w:rsid w:val="009F583C"/>
    <w:rsid w:val="00B82656"/>
    <w:rsid w:val="00BC78F9"/>
    <w:rsid w:val="00D24B07"/>
    <w:rsid w:val="00DC37AF"/>
    <w:rsid w:val="00DD486D"/>
    <w:rsid w:val="00DD5D37"/>
    <w:rsid w:val="00E90F85"/>
    <w:rsid w:val="00F2562C"/>
    <w:rsid w:val="00FA2341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8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082C81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Заголовок записки Знак"/>
    <w:basedOn w:val="a0"/>
    <w:link w:val="a3"/>
    <w:semiHidden/>
    <w:rsid w:val="00082C8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2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846DC59FCD01FEF2F7223880FD601C5E8F48CA55189690544E47E3A08EA99C14B69C658EBAFDB112A4Cr8T2L" TargetMode="External"/><Relationship Id="rId13" Type="http://schemas.openxmlformats.org/officeDocument/2006/relationships/hyperlink" Target="consultantplus://offline/ref=AB5B8B5A4D4F7C15BBC48DBEA96DCB29D3D7A354993474E64AEA76701B42806C9056CEHBM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846DC59FCD01FEF2F6C2E9E638804C3E7A284A556873C511BBF236D01E0CE86043081r1TDL" TargetMode="External"/><Relationship Id="rId12" Type="http://schemas.openxmlformats.org/officeDocument/2006/relationships/hyperlink" Target="consultantplus://offline/ref=AB5B8B5A4D4F7C15BBC493B3BF01952CD5D9FB599F3D7FB514B52D2D4C4B8A3BD71997F650B6C1E7381285H5M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846DC59FCD01FEF2F6C2E9E638804C3E6AC88A35F873C511BBF236Dr0T1L" TargetMode="External"/><Relationship Id="rId11" Type="http://schemas.openxmlformats.org/officeDocument/2006/relationships/hyperlink" Target="consultantplus://offline/ref=8292BA6EDAC9C348E9C745DB4553D9DFCB10D7D6A1599B943206429383k4Y3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92BA6EDAC9C348E9C75BD6533F87DACD1E8FD2A65297CA6C5919CED44A76573EFB50A95FB1E82B36CB1Ek1Y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846DC59FCD01FEF2F7223880FD601C5E8F48CA5578E6E0B44E47E3A08EA99rCT1L" TargetMode="External"/><Relationship Id="rId14" Type="http://schemas.openxmlformats.org/officeDocument/2006/relationships/hyperlink" Target="consultantplus://offline/ref=AB5B8B5A4D4F7C15BBC48DBEA96DCB29D3D7A354993474E64AEA76701BH4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ARM Municipal</cp:lastModifiedBy>
  <cp:revision>18</cp:revision>
  <cp:lastPrinted>2015-06-11T12:04:00Z</cp:lastPrinted>
  <dcterms:created xsi:type="dcterms:W3CDTF">2015-04-23T07:18:00Z</dcterms:created>
  <dcterms:modified xsi:type="dcterms:W3CDTF">2015-06-11T12:07:00Z</dcterms:modified>
</cp:coreProperties>
</file>