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7A" w:rsidRDefault="009370C5" w:rsidP="00E1517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88D" w:rsidRDefault="00A6188D" w:rsidP="00E1517A">
      <w:pPr>
        <w:jc w:val="center"/>
        <w:rPr>
          <w:b/>
        </w:rPr>
      </w:pPr>
    </w:p>
    <w:p w:rsidR="00E1517A" w:rsidRDefault="00E1517A" w:rsidP="00E1517A">
      <w:pPr>
        <w:jc w:val="center"/>
        <w:rPr>
          <w:b/>
        </w:rPr>
      </w:pPr>
    </w:p>
    <w:p w:rsidR="00E1517A" w:rsidRDefault="00E1517A" w:rsidP="00E1517A">
      <w:pPr>
        <w:jc w:val="center"/>
        <w:rPr>
          <w:b/>
        </w:rPr>
      </w:pPr>
    </w:p>
    <w:p w:rsidR="00E1517A" w:rsidRDefault="00E1517A" w:rsidP="00E1517A">
      <w:pPr>
        <w:jc w:val="center"/>
        <w:rPr>
          <w:b/>
        </w:rPr>
      </w:pPr>
    </w:p>
    <w:p w:rsidR="00E1517A" w:rsidRDefault="00E1517A" w:rsidP="00E1517A">
      <w:pPr>
        <w:jc w:val="center"/>
        <w:rPr>
          <w:b/>
        </w:rPr>
      </w:pPr>
    </w:p>
    <w:p w:rsidR="00E1517A" w:rsidRPr="00C64B79" w:rsidRDefault="00E1517A" w:rsidP="00E1517A">
      <w:pPr>
        <w:jc w:val="center"/>
        <w:rPr>
          <w:b/>
          <w:sz w:val="28"/>
          <w:szCs w:val="28"/>
        </w:rPr>
      </w:pPr>
    </w:p>
    <w:p w:rsidR="00E1517A" w:rsidRPr="00C64B79" w:rsidRDefault="00E1517A" w:rsidP="00E1517A">
      <w:pPr>
        <w:jc w:val="center"/>
        <w:rPr>
          <w:b/>
          <w:sz w:val="28"/>
          <w:szCs w:val="28"/>
        </w:rPr>
      </w:pPr>
      <w:r w:rsidRPr="00C64B79">
        <w:rPr>
          <w:b/>
          <w:sz w:val="28"/>
          <w:szCs w:val="28"/>
        </w:rPr>
        <w:t xml:space="preserve"> </w:t>
      </w:r>
      <w:proofErr w:type="gramStart"/>
      <w:r w:rsidRPr="00C64B79">
        <w:rPr>
          <w:b/>
          <w:sz w:val="28"/>
          <w:szCs w:val="28"/>
        </w:rPr>
        <w:t>П</w:t>
      </w:r>
      <w:proofErr w:type="gramEnd"/>
      <w:r w:rsidRPr="00C64B79">
        <w:rPr>
          <w:b/>
          <w:sz w:val="28"/>
          <w:szCs w:val="28"/>
        </w:rPr>
        <w:t xml:space="preserve"> О С Т А Н О В Л Е Н И Е</w:t>
      </w:r>
    </w:p>
    <w:p w:rsidR="00E1517A" w:rsidRPr="00C64B79" w:rsidRDefault="00E1517A" w:rsidP="00E1517A">
      <w:pPr>
        <w:jc w:val="center"/>
        <w:rPr>
          <w:b/>
        </w:rPr>
      </w:pPr>
    </w:p>
    <w:p w:rsidR="00E1517A" w:rsidRPr="00C64B79" w:rsidRDefault="00E1517A" w:rsidP="00E1517A">
      <w:pPr>
        <w:jc w:val="center"/>
        <w:rPr>
          <w:b/>
        </w:rPr>
      </w:pPr>
      <w:r w:rsidRPr="00C64B79">
        <w:rPr>
          <w:b/>
        </w:rPr>
        <w:t xml:space="preserve"> АДМИНИСТРАЦИИ СЕЛЬСКО</w:t>
      </w:r>
      <w:r w:rsidR="00327B2E">
        <w:rPr>
          <w:b/>
        </w:rPr>
        <w:t>ГО</w:t>
      </w:r>
      <w:r w:rsidRPr="00C64B79">
        <w:rPr>
          <w:b/>
        </w:rPr>
        <w:t xml:space="preserve"> ПОСЕЛЕНИ</w:t>
      </w:r>
      <w:r w:rsidR="00327B2E">
        <w:rPr>
          <w:b/>
        </w:rPr>
        <w:t>Я</w:t>
      </w:r>
      <w:r w:rsidRPr="00C64B79">
        <w:rPr>
          <w:b/>
        </w:rPr>
        <w:t xml:space="preserve"> АЛАКУРТТИ </w:t>
      </w:r>
    </w:p>
    <w:p w:rsidR="00E1517A" w:rsidRPr="00C64B79" w:rsidRDefault="00E1517A" w:rsidP="00E1517A">
      <w:pPr>
        <w:jc w:val="center"/>
        <w:rPr>
          <w:b/>
        </w:rPr>
      </w:pPr>
      <w:r w:rsidRPr="00C64B79">
        <w:rPr>
          <w:b/>
        </w:rPr>
        <w:t>КАНДАЛАКШСКОГО РАЙОНА</w:t>
      </w:r>
    </w:p>
    <w:p w:rsidR="00E1517A" w:rsidRPr="00C64B79" w:rsidRDefault="00E1517A" w:rsidP="00E1517A">
      <w:pPr>
        <w:jc w:val="center"/>
        <w:rPr>
          <w:b/>
        </w:rPr>
      </w:pPr>
    </w:p>
    <w:p w:rsidR="00E1517A" w:rsidRDefault="00E1517A" w:rsidP="00E1517A">
      <w:pPr>
        <w:jc w:val="both"/>
      </w:pPr>
    </w:p>
    <w:p w:rsidR="00E1517A" w:rsidRPr="00327B2E" w:rsidRDefault="00E1517A" w:rsidP="00E1517A">
      <w:pPr>
        <w:jc w:val="both"/>
      </w:pPr>
      <w:r>
        <w:t xml:space="preserve">от  </w:t>
      </w:r>
      <w:r w:rsidR="00327B2E">
        <w:rPr>
          <w:u w:val="single"/>
        </w:rPr>
        <w:t xml:space="preserve">02.03.2015 </w:t>
      </w:r>
      <w:r w:rsidR="00327B2E">
        <w:t xml:space="preserve">                                                                                                                      № </w:t>
      </w:r>
      <w:r w:rsidR="00327B2E">
        <w:rPr>
          <w:u w:val="single"/>
        </w:rPr>
        <w:t xml:space="preserve"> 11</w:t>
      </w:r>
    </w:p>
    <w:p w:rsidR="00E1517A" w:rsidRDefault="00E1517A" w:rsidP="00E1517A"/>
    <w:p w:rsidR="009370C5" w:rsidRPr="004B08E2" w:rsidRDefault="009370C5" w:rsidP="009370C5">
      <w:pPr>
        <w:pStyle w:val="a6"/>
        <w:shd w:val="clear" w:color="auto" w:fill="FFFFFF"/>
        <w:jc w:val="center"/>
        <w:rPr>
          <w:color w:val="5D5D5D"/>
        </w:rPr>
      </w:pPr>
      <w:r w:rsidRPr="004B08E2">
        <w:rPr>
          <w:rStyle w:val="a7"/>
          <w:bCs w:val="0"/>
          <w:color w:val="262626"/>
        </w:rPr>
        <w:t xml:space="preserve">Об утверждении Устава муниципального  </w:t>
      </w:r>
    </w:p>
    <w:p w:rsidR="00327B2E" w:rsidRDefault="009370C5" w:rsidP="009370C5">
      <w:pPr>
        <w:pStyle w:val="a6"/>
        <w:shd w:val="clear" w:color="auto" w:fill="FFFFFF"/>
        <w:jc w:val="center"/>
        <w:rPr>
          <w:rStyle w:val="a7"/>
          <w:bCs w:val="0"/>
          <w:color w:val="262626"/>
        </w:rPr>
      </w:pPr>
      <w:r w:rsidRPr="004B08E2">
        <w:rPr>
          <w:rStyle w:val="a7"/>
          <w:bCs w:val="0"/>
          <w:color w:val="262626"/>
        </w:rPr>
        <w:t>бюджетного учреждения</w:t>
      </w:r>
      <w:r>
        <w:rPr>
          <w:rStyle w:val="a7"/>
          <w:bCs w:val="0"/>
          <w:color w:val="262626"/>
        </w:rPr>
        <w:t xml:space="preserve"> «Центр </w:t>
      </w:r>
      <w:r w:rsidR="00327B2E">
        <w:rPr>
          <w:rStyle w:val="a7"/>
          <w:bCs w:val="0"/>
          <w:color w:val="262626"/>
        </w:rPr>
        <w:t>культуры, молодежи и спорта им. А.Ю.Кирилина</w:t>
      </w:r>
      <w:r w:rsidRPr="004B08E2">
        <w:rPr>
          <w:rStyle w:val="a7"/>
          <w:bCs w:val="0"/>
          <w:color w:val="262626"/>
        </w:rPr>
        <w:t xml:space="preserve">» </w:t>
      </w:r>
    </w:p>
    <w:p w:rsidR="009370C5" w:rsidRPr="00A40CF0" w:rsidRDefault="009370C5" w:rsidP="009370C5">
      <w:pPr>
        <w:pStyle w:val="a6"/>
        <w:shd w:val="clear" w:color="auto" w:fill="FFFFFF"/>
        <w:jc w:val="center"/>
        <w:rPr>
          <w:b/>
          <w:color w:val="262626"/>
        </w:rPr>
      </w:pPr>
      <w:r w:rsidRPr="004B08E2">
        <w:rPr>
          <w:rStyle w:val="a7"/>
          <w:bCs w:val="0"/>
          <w:color w:val="262626"/>
        </w:rPr>
        <w:t>в новой редакции</w:t>
      </w:r>
    </w:p>
    <w:p w:rsidR="00E1517A" w:rsidRDefault="00E1517A" w:rsidP="00E1517A"/>
    <w:p w:rsidR="00BF4E48" w:rsidRPr="009339EF" w:rsidRDefault="00E1517A" w:rsidP="00E1517A">
      <w:pPr>
        <w:ind w:firstLine="708"/>
        <w:jc w:val="both"/>
        <w:rPr>
          <w:color w:val="0A0A0A"/>
        </w:rPr>
      </w:pPr>
      <w:r w:rsidRPr="009339EF">
        <w:t>В соответствии с</w:t>
      </w:r>
      <w:r w:rsidR="00BF4E48" w:rsidRPr="009339EF">
        <w:rPr>
          <w:color w:val="0A0A0A"/>
        </w:rPr>
        <w:t xml:space="preserve"> Федеральным законом от 06.10.2003 № 131- ФЗ «Об общих принципах местного самоуправления в Российской Федерации», Уставом сельского поселения Алакуртти Кандалакшского района, утвержденным решением Совета депутатов сельского поселения Алакуртти от 15.11.2013 </w:t>
      </w:r>
      <w:r w:rsidR="009339EF">
        <w:rPr>
          <w:color w:val="0A0A0A"/>
        </w:rPr>
        <w:t>№241</w:t>
      </w:r>
    </w:p>
    <w:p w:rsidR="00BF4E48" w:rsidRPr="009339EF" w:rsidRDefault="00BF4E48" w:rsidP="00E1517A">
      <w:pPr>
        <w:ind w:firstLine="708"/>
        <w:jc w:val="both"/>
        <w:rPr>
          <w:color w:val="0A0A0A"/>
        </w:rPr>
      </w:pPr>
    </w:p>
    <w:p w:rsidR="00BF4E48" w:rsidRPr="009339EF" w:rsidRDefault="00BF4E48" w:rsidP="00E1517A">
      <w:pPr>
        <w:ind w:firstLine="708"/>
        <w:jc w:val="both"/>
        <w:rPr>
          <w:color w:val="0A0A0A"/>
        </w:rPr>
      </w:pPr>
      <w:proofErr w:type="spellStart"/>
      <w:proofErr w:type="gramStart"/>
      <w:r w:rsidRPr="009339EF">
        <w:rPr>
          <w:color w:val="0A0A0A"/>
        </w:rPr>
        <w:t>п</w:t>
      </w:r>
      <w:proofErr w:type="spellEnd"/>
      <w:proofErr w:type="gramEnd"/>
      <w:r w:rsidRPr="009339EF">
        <w:rPr>
          <w:color w:val="0A0A0A"/>
        </w:rPr>
        <w:t xml:space="preserve"> о с т а </w:t>
      </w:r>
      <w:proofErr w:type="spellStart"/>
      <w:r w:rsidRPr="009339EF">
        <w:rPr>
          <w:color w:val="0A0A0A"/>
        </w:rPr>
        <w:t>н</w:t>
      </w:r>
      <w:proofErr w:type="spellEnd"/>
      <w:r w:rsidRPr="009339EF">
        <w:rPr>
          <w:color w:val="0A0A0A"/>
        </w:rPr>
        <w:t xml:space="preserve"> о в л я ю</w:t>
      </w:r>
      <w:r w:rsidR="009370C5" w:rsidRPr="009339EF">
        <w:rPr>
          <w:color w:val="0A0A0A"/>
        </w:rPr>
        <w:t>:</w:t>
      </w:r>
    </w:p>
    <w:p w:rsidR="009370C5" w:rsidRPr="00BF4E48" w:rsidRDefault="009370C5" w:rsidP="00E1517A">
      <w:pPr>
        <w:ind w:firstLine="708"/>
        <w:jc w:val="both"/>
        <w:rPr>
          <w:color w:val="0A0A0A"/>
        </w:rPr>
      </w:pPr>
    </w:p>
    <w:p w:rsidR="00BF4E48" w:rsidRPr="00BF4E48" w:rsidRDefault="00BF4E48" w:rsidP="009370C5">
      <w:pPr>
        <w:shd w:val="clear" w:color="auto" w:fill="FFFFFF"/>
        <w:jc w:val="both"/>
        <w:rPr>
          <w:color w:val="000000"/>
        </w:rPr>
      </w:pPr>
      <w:r w:rsidRPr="00BF4E48">
        <w:rPr>
          <w:color w:val="000000"/>
        </w:rPr>
        <w:tab/>
        <w:t xml:space="preserve">1. Утвердить новую редакцию Устава муниципального бюджетного учреждения «Центр </w:t>
      </w:r>
      <w:r w:rsidR="00327B2E">
        <w:rPr>
          <w:color w:val="000000"/>
        </w:rPr>
        <w:t>культуры, молодежи и спорта им. А.Ю.Кирилина».</w:t>
      </w:r>
    </w:p>
    <w:p w:rsidR="009370C5" w:rsidRPr="009370C5" w:rsidRDefault="00BF4E48" w:rsidP="009370C5">
      <w:pPr>
        <w:pStyle w:val="a6"/>
        <w:shd w:val="clear" w:color="auto" w:fill="FFFFFF"/>
        <w:ind w:firstLine="709"/>
        <w:jc w:val="both"/>
        <w:rPr>
          <w:color w:val="000000"/>
        </w:rPr>
      </w:pPr>
      <w:r w:rsidRPr="009370C5">
        <w:t>2. Редакцию Устава,</w:t>
      </w:r>
      <w:r w:rsidRPr="009370C5">
        <w:rPr>
          <w:color w:val="000000"/>
        </w:rPr>
        <w:t xml:space="preserve"> утвержденную постановлением администрации муниципального образования сельское поселение Алакуртти Кандалакшского района </w:t>
      </w:r>
      <w:r w:rsidR="009370C5" w:rsidRPr="009370C5">
        <w:rPr>
          <w:color w:val="000000"/>
        </w:rPr>
        <w:t>от 14.</w:t>
      </w:r>
      <w:r w:rsidR="00327B2E">
        <w:rPr>
          <w:color w:val="000000"/>
        </w:rPr>
        <w:t>03.2011 №13</w:t>
      </w:r>
      <w:r w:rsidR="009370C5" w:rsidRPr="009370C5">
        <w:rPr>
          <w:rStyle w:val="a7"/>
          <w:bCs w:val="0"/>
          <w:color w:val="262626"/>
        </w:rPr>
        <w:t xml:space="preserve"> </w:t>
      </w:r>
      <w:r w:rsidR="009370C5" w:rsidRPr="009370C5">
        <w:rPr>
          <w:rStyle w:val="a7"/>
          <w:b w:val="0"/>
          <w:bCs w:val="0"/>
          <w:color w:val="262626"/>
        </w:rPr>
        <w:t>«О</w:t>
      </w:r>
      <w:r w:rsidR="00327B2E">
        <w:rPr>
          <w:rStyle w:val="a7"/>
          <w:b w:val="0"/>
          <w:bCs w:val="0"/>
          <w:color w:val="262626"/>
        </w:rPr>
        <w:t xml:space="preserve"> создании муниципального бюджетного учреждения «</w:t>
      </w:r>
      <w:r w:rsidR="009370C5" w:rsidRPr="009370C5">
        <w:rPr>
          <w:rStyle w:val="a7"/>
          <w:b w:val="0"/>
          <w:bCs w:val="0"/>
          <w:color w:val="262626"/>
        </w:rPr>
        <w:t xml:space="preserve">Центр </w:t>
      </w:r>
      <w:r w:rsidR="00327B2E">
        <w:rPr>
          <w:rStyle w:val="a7"/>
          <w:b w:val="0"/>
          <w:bCs w:val="0"/>
          <w:color w:val="262626"/>
        </w:rPr>
        <w:t xml:space="preserve">культуры, молодежи и </w:t>
      </w:r>
      <w:proofErr w:type="gramStart"/>
      <w:r w:rsidR="00327B2E">
        <w:rPr>
          <w:rStyle w:val="a7"/>
          <w:b w:val="0"/>
          <w:bCs w:val="0"/>
          <w:color w:val="262626"/>
        </w:rPr>
        <w:t>спорт</w:t>
      </w:r>
      <w:proofErr w:type="gramEnd"/>
      <w:r w:rsidR="00327B2E">
        <w:rPr>
          <w:rStyle w:val="a7"/>
          <w:b w:val="0"/>
          <w:bCs w:val="0"/>
          <w:color w:val="262626"/>
        </w:rPr>
        <w:t xml:space="preserve"> а им. А.Ю.Кирилина»</w:t>
      </w:r>
      <w:r w:rsidR="00E62AE8">
        <w:rPr>
          <w:rStyle w:val="a7"/>
          <w:b w:val="0"/>
          <w:bCs w:val="0"/>
          <w:color w:val="262626"/>
        </w:rPr>
        <w:t xml:space="preserve">, </w:t>
      </w:r>
      <w:r w:rsidR="009370C5" w:rsidRPr="009370C5">
        <w:rPr>
          <w:color w:val="000000"/>
        </w:rPr>
        <w:t>считать утратившей силу со дня регистрации новой редакции Устава, утвержденной настоящим постановлением.</w:t>
      </w:r>
    </w:p>
    <w:p w:rsidR="009370C5" w:rsidRPr="004B08E2" w:rsidRDefault="009370C5" w:rsidP="009370C5">
      <w:pPr>
        <w:pStyle w:val="a6"/>
        <w:shd w:val="clear" w:color="auto" w:fill="FFFFFF"/>
        <w:ind w:firstLine="709"/>
        <w:jc w:val="both"/>
        <w:rPr>
          <w:color w:val="5D5D5D"/>
        </w:rPr>
      </w:pPr>
      <w:r w:rsidRPr="009370C5">
        <w:rPr>
          <w:color w:val="262626"/>
        </w:rPr>
        <w:t>3</w:t>
      </w:r>
      <w:r>
        <w:rPr>
          <w:b/>
          <w:color w:val="262626"/>
        </w:rPr>
        <w:t xml:space="preserve">. </w:t>
      </w:r>
      <w:r w:rsidR="00BF4E48">
        <w:t>Директору МБУ «</w:t>
      </w:r>
      <w:r w:rsidR="00BF4E48" w:rsidRPr="00BF4E48">
        <w:rPr>
          <w:color w:val="000000"/>
        </w:rPr>
        <w:t xml:space="preserve">Центр </w:t>
      </w:r>
      <w:r w:rsidR="00327B2E">
        <w:rPr>
          <w:color w:val="000000"/>
        </w:rPr>
        <w:t xml:space="preserve">культуры, молодёжи и спорта им. А.Ю.Кирилина» </w:t>
      </w:r>
      <w:r w:rsidR="00BF4E48">
        <w:rPr>
          <w:color w:val="000000"/>
        </w:rPr>
        <w:t xml:space="preserve"> (</w:t>
      </w:r>
      <w:r w:rsidR="00327B2E">
        <w:rPr>
          <w:color w:val="000000"/>
        </w:rPr>
        <w:t>Денисова О.А.</w:t>
      </w:r>
      <w:r w:rsidR="00BF4E48">
        <w:rPr>
          <w:color w:val="000000"/>
        </w:rPr>
        <w:t>)</w:t>
      </w:r>
      <w:r w:rsidRPr="009370C5">
        <w:rPr>
          <w:color w:val="262626"/>
        </w:rPr>
        <w:t xml:space="preserve"> </w:t>
      </w:r>
      <w:r w:rsidRPr="004B08E2">
        <w:rPr>
          <w:color w:val="262626"/>
        </w:rPr>
        <w:t>обеспечить регистрацию  Устава в новой редакции, в установленном законодательством порядке.</w:t>
      </w:r>
    </w:p>
    <w:p w:rsidR="009370C5" w:rsidRDefault="009370C5" w:rsidP="009370C5">
      <w:pPr>
        <w:pStyle w:val="a6"/>
        <w:shd w:val="clear" w:color="auto" w:fill="FFFFFF"/>
        <w:ind w:firstLine="709"/>
        <w:jc w:val="both"/>
        <w:rPr>
          <w:color w:val="262626"/>
        </w:rPr>
      </w:pPr>
      <w:r>
        <w:t xml:space="preserve">4. </w:t>
      </w:r>
      <w:r>
        <w:rPr>
          <w:color w:val="262626"/>
        </w:rPr>
        <w:t>Настоящее постановление опубликовать в информационном бюллетене «Алакуртти – наша земля»  и</w:t>
      </w:r>
      <w:r w:rsidRPr="004B08E2">
        <w:rPr>
          <w:color w:val="262626"/>
        </w:rPr>
        <w:t xml:space="preserve"> разместить на официальном сайте администрации </w:t>
      </w:r>
      <w:r>
        <w:rPr>
          <w:color w:val="262626"/>
        </w:rPr>
        <w:t>сельско</w:t>
      </w:r>
      <w:r w:rsidR="00327B2E">
        <w:rPr>
          <w:color w:val="262626"/>
        </w:rPr>
        <w:t>го</w:t>
      </w:r>
      <w:r>
        <w:rPr>
          <w:color w:val="262626"/>
        </w:rPr>
        <w:t xml:space="preserve"> поселени</w:t>
      </w:r>
      <w:r w:rsidR="00327B2E">
        <w:rPr>
          <w:color w:val="262626"/>
        </w:rPr>
        <w:t>я</w:t>
      </w:r>
      <w:r>
        <w:rPr>
          <w:color w:val="262626"/>
        </w:rPr>
        <w:t xml:space="preserve"> Алакуртти</w:t>
      </w:r>
      <w:r w:rsidRPr="004B08E2">
        <w:rPr>
          <w:color w:val="262626"/>
        </w:rPr>
        <w:t>.</w:t>
      </w:r>
    </w:p>
    <w:p w:rsidR="009370C5" w:rsidRPr="009370C5" w:rsidRDefault="009370C5" w:rsidP="009370C5">
      <w:pPr>
        <w:shd w:val="clear" w:color="auto" w:fill="FFFFFF"/>
        <w:spacing w:line="330" w:lineRule="atLeast"/>
        <w:ind w:firstLine="709"/>
        <w:rPr>
          <w:color w:val="000000"/>
        </w:rPr>
      </w:pPr>
      <w:r w:rsidRPr="009370C5">
        <w:rPr>
          <w:color w:val="000000"/>
        </w:rPr>
        <w:t>5. Настоящее постановление вступает в силу со дня официального опубликования.</w:t>
      </w:r>
    </w:p>
    <w:p w:rsidR="009370C5" w:rsidRPr="004B08E2" w:rsidRDefault="009370C5" w:rsidP="009370C5">
      <w:pPr>
        <w:pStyle w:val="a6"/>
        <w:ind w:firstLine="709"/>
        <w:jc w:val="both"/>
        <w:rPr>
          <w:color w:val="5D5D5D"/>
        </w:rPr>
      </w:pPr>
      <w:r>
        <w:rPr>
          <w:color w:val="262626"/>
        </w:rPr>
        <w:t>6</w:t>
      </w:r>
      <w:r w:rsidRPr="004B08E2">
        <w:rPr>
          <w:color w:val="262626"/>
        </w:rPr>
        <w:t xml:space="preserve">. </w:t>
      </w:r>
      <w:proofErr w:type="gramStart"/>
      <w:r w:rsidRPr="004B08E2">
        <w:rPr>
          <w:color w:val="262626"/>
        </w:rPr>
        <w:t>Контроль за</w:t>
      </w:r>
      <w:proofErr w:type="gramEnd"/>
      <w:r w:rsidRPr="004B08E2">
        <w:rPr>
          <w:color w:val="262626"/>
        </w:rPr>
        <w:t xml:space="preserve"> исполнением настоящего постановления возложить на заместителя главы администрации </w:t>
      </w:r>
      <w:r>
        <w:rPr>
          <w:color w:val="262626"/>
        </w:rPr>
        <w:t xml:space="preserve"> </w:t>
      </w:r>
      <w:proofErr w:type="spellStart"/>
      <w:r>
        <w:rPr>
          <w:color w:val="262626"/>
        </w:rPr>
        <w:t>Н.Ю.Базуеву</w:t>
      </w:r>
      <w:proofErr w:type="spellEnd"/>
      <w:r>
        <w:rPr>
          <w:color w:val="262626"/>
        </w:rPr>
        <w:t>.</w:t>
      </w:r>
    </w:p>
    <w:p w:rsidR="00E1517A" w:rsidRPr="00BF4E48" w:rsidRDefault="00E1517A" w:rsidP="009370C5">
      <w:pPr>
        <w:pStyle w:val="a6"/>
        <w:shd w:val="clear" w:color="auto" w:fill="FFFFFF"/>
        <w:jc w:val="both"/>
      </w:pPr>
    </w:p>
    <w:p w:rsidR="00E1517A" w:rsidRDefault="00E1517A" w:rsidP="00E1517A">
      <w:pPr>
        <w:jc w:val="both"/>
      </w:pPr>
    </w:p>
    <w:p w:rsidR="00E1517A" w:rsidRDefault="00E1517A" w:rsidP="00E1517A">
      <w:pPr>
        <w:jc w:val="both"/>
      </w:pPr>
      <w:r>
        <w:t xml:space="preserve">Глава </w:t>
      </w:r>
      <w:r w:rsidR="00327B2E">
        <w:t>администрации</w:t>
      </w:r>
    </w:p>
    <w:p w:rsidR="00FC2B54" w:rsidRDefault="00E1517A" w:rsidP="0011171E">
      <w:pPr>
        <w:jc w:val="both"/>
      </w:pPr>
      <w:r>
        <w:t>сельско</w:t>
      </w:r>
      <w:r w:rsidR="00327B2E">
        <w:t>го</w:t>
      </w:r>
      <w:r>
        <w:t xml:space="preserve"> поселени</w:t>
      </w:r>
      <w:r w:rsidR="00327B2E">
        <w:t>я</w:t>
      </w:r>
      <w:r>
        <w:t xml:space="preserve"> Алакуртти                                                 </w:t>
      </w:r>
      <w:r w:rsidR="00327B2E">
        <w:t xml:space="preserve">       </w:t>
      </w:r>
      <w:r>
        <w:t xml:space="preserve">                     </w:t>
      </w:r>
      <w:r w:rsidR="00327B2E">
        <w:t>В.О.Скабин</w:t>
      </w:r>
    </w:p>
    <w:p w:rsidR="0059606F" w:rsidRDefault="0059606F" w:rsidP="0011171E">
      <w:pPr>
        <w:jc w:val="both"/>
      </w:pPr>
    </w:p>
    <w:p w:rsidR="0059606F" w:rsidRDefault="0059606F" w:rsidP="0011171E">
      <w:pPr>
        <w:jc w:val="both"/>
      </w:pPr>
    </w:p>
    <w:p w:rsidR="00DB37FB" w:rsidRDefault="00DB37FB" w:rsidP="0011171E">
      <w:pPr>
        <w:jc w:val="both"/>
      </w:pPr>
    </w:p>
    <w:p w:rsidR="0059606F" w:rsidRDefault="0059606F" w:rsidP="0011171E">
      <w:pPr>
        <w:jc w:val="both"/>
      </w:pPr>
    </w:p>
    <w:p w:rsidR="0059606F" w:rsidRDefault="0059606F" w:rsidP="0011171E">
      <w:pPr>
        <w:jc w:val="both"/>
      </w:pPr>
    </w:p>
    <w:p w:rsidR="0059606F" w:rsidRDefault="0059606F" w:rsidP="0011171E">
      <w:pPr>
        <w:jc w:val="both"/>
      </w:pPr>
    </w:p>
    <w:p w:rsidR="0059606F" w:rsidRDefault="0059606F" w:rsidP="0011171E">
      <w:pPr>
        <w:jc w:val="both"/>
      </w:pPr>
    </w:p>
    <w:p w:rsidR="0059606F" w:rsidRPr="00A932EE" w:rsidRDefault="0059606F" w:rsidP="0059606F">
      <w:pPr>
        <w:contextualSpacing/>
      </w:pPr>
      <w:r>
        <w:lastRenderedPageBreak/>
        <w:t xml:space="preserve">                                                                                                 </w:t>
      </w:r>
      <w:r w:rsidRPr="00A932EE">
        <w:t>УТВЕРЖД</w:t>
      </w:r>
      <w:r>
        <w:t>ЕН</w:t>
      </w:r>
    </w:p>
    <w:p w:rsidR="0059606F" w:rsidRDefault="0059606F" w:rsidP="0059606F">
      <w:pPr>
        <w:contextualSpacing/>
      </w:pPr>
      <w:r w:rsidRPr="00A932EE">
        <w:t xml:space="preserve">                                                                    </w:t>
      </w:r>
      <w:r>
        <w:t xml:space="preserve">                  </w:t>
      </w:r>
      <w:r w:rsidRPr="00A932EE">
        <w:t xml:space="preserve">   </w:t>
      </w:r>
    </w:p>
    <w:p w:rsidR="0059606F" w:rsidRPr="00A932EE" w:rsidRDefault="0059606F" w:rsidP="0059606F">
      <w:pPr>
        <w:contextualSpacing/>
      </w:pPr>
      <w:r>
        <w:t xml:space="preserve">                                                                                        </w:t>
      </w:r>
      <w:r w:rsidRPr="00A932EE">
        <w:t>Постановление</w:t>
      </w:r>
      <w:r>
        <w:t>м</w:t>
      </w:r>
      <w:r w:rsidRPr="00A932EE">
        <w:t xml:space="preserve"> администрации</w:t>
      </w:r>
    </w:p>
    <w:p w:rsidR="0059606F" w:rsidRPr="00A932EE" w:rsidRDefault="0059606F" w:rsidP="0059606F">
      <w:pPr>
        <w:tabs>
          <w:tab w:val="left" w:pos="5250"/>
        </w:tabs>
        <w:contextualSpacing/>
      </w:pPr>
      <w:r>
        <w:tab/>
        <w:t>сельского поселения Алакуртти</w:t>
      </w:r>
    </w:p>
    <w:p w:rsidR="0059606F" w:rsidRDefault="0059606F" w:rsidP="0059606F">
      <w:pPr>
        <w:tabs>
          <w:tab w:val="left" w:pos="5250"/>
        </w:tabs>
        <w:contextualSpacing/>
      </w:pPr>
      <w:r>
        <w:t xml:space="preserve">                                                                                        Кандалакшского района </w:t>
      </w:r>
    </w:p>
    <w:p w:rsidR="0059606F" w:rsidRPr="00614253" w:rsidRDefault="0059606F" w:rsidP="0059606F">
      <w:pPr>
        <w:tabs>
          <w:tab w:val="left" w:pos="5250"/>
        </w:tabs>
        <w:contextualSpacing/>
        <w:rPr>
          <w:u w:val="single"/>
        </w:rPr>
      </w:pPr>
      <w:r>
        <w:t xml:space="preserve">                                                                                        </w:t>
      </w:r>
      <w:r w:rsidRPr="00614253">
        <w:rPr>
          <w:u w:val="single"/>
        </w:rPr>
        <w:t>от  02.03.2015 №11</w:t>
      </w:r>
    </w:p>
    <w:p w:rsidR="0059606F" w:rsidRPr="00A932EE" w:rsidRDefault="0059606F" w:rsidP="0059606F">
      <w:pPr>
        <w:contextualSpacing/>
      </w:pPr>
    </w:p>
    <w:p w:rsidR="0059606F" w:rsidRPr="00A932EE" w:rsidRDefault="0059606F" w:rsidP="0059606F">
      <w:pPr>
        <w:contextualSpacing/>
      </w:pPr>
    </w:p>
    <w:p w:rsidR="0059606F" w:rsidRDefault="0059606F" w:rsidP="0059606F">
      <w:pPr>
        <w:contextualSpacing/>
        <w:jc w:val="center"/>
      </w:pPr>
      <w:r>
        <w:t xml:space="preserve">                                                         </w:t>
      </w:r>
      <w:r w:rsidRPr="00A932EE">
        <w:t xml:space="preserve">Глава </w:t>
      </w:r>
      <w:r>
        <w:t xml:space="preserve">администрации </w:t>
      </w:r>
    </w:p>
    <w:p w:rsidR="0059606F" w:rsidRPr="00A932EE" w:rsidRDefault="0059606F" w:rsidP="0059606F">
      <w:pPr>
        <w:contextualSpacing/>
      </w:pPr>
      <w:r>
        <w:t xml:space="preserve">                                                                                         </w:t>
      </w:r>
      <w:r w:rsidRPr="00A932EE">
        <w:t>сельского поселения Алакуртти</w:t>
      </w:r>
    </w:p>
    <w:p w:rsidR="0059606F" w:rsidRPr="00A932EE" w:rsidRDefault="0059606F" w:rsidP="0059606F">
      <w:pPr>
        <w:contextualSpacing/>
      </w:pPr>
      <w:r w:rsidRPr="00A932EE">
        <w:t xml:space="preserve">                                                          </w:t>
      </w:r>
      <w:r>
        <w:t xml:space="preserve">                               Кандалакшского района                  </w:t>
      </w:r>
    </w:p>
    <w:p w:rsidR="0059606F" w:rsidRDefault="0059606F" w:rsidP="0059606F">
      <w:pPr>
        <w:contextualSpacing/>
      </w:pPr>
      <w:r w:rsidRPr="00A932EE">
        <w:t xml:space="preserve">                                                          </w:t>
      </w:r>
      <w:r>
        <w:t xml:space="preserve">                               ______________________В.О. </w:t>
      </w:r>
      <w:proofErr w:type="spellStart"/>
      <w:r>
        <w:t>Скабин</w:t>
      </w:r>
      <w:proofErr w:type="spellEnd"/>
      <w:r w:rsidRPr="00A932EE">
        <w:t xml:space="preserve">                    </w:t>
      </w:r>
    </w:p>
    <w:p w:rsidR="0059606F" w:rsidRPr="00A932EE" w:rsidRDefault="0059606F" w:rsidP="0059606F">
      <w:pPr>
        <w:contextualSpacing/>
      </w:pPr>
    </w:p>
    <w:p w:rsidR="0059606F" w:rsidRPr="00A932EE" w:rsidRDefault="0059606F" w:rsidP="0059606F">
      <w:pPr>
        <w:contextualSpacing/>
      </w:pPr>
    </w:p>
    <w:p w:rsidR="0059606F" w:rsidRPr="00A932EE" w:rsidRDefault="0059606F" w:rsidP="0059606F">
      <w:pPr>
        <w:contextualSpacing/>
      </w:pPr>
    </w:p>
    <w:p w:rsidR="0059606F" w:rsidRDefault="0059606F" w:rsidP="0059606F">
      <w:pPr>
        <w:contextualSpacing/>
        <w:jc w:val="center"/>
        <w:rPr>
          <w:b/>
          <w:sz w:val="48"/>
          <w:szCs w:val="48"/>
        </w:rPr>
      </w:pPr>
    </w:p>
    <w:p w:rsidR="0059606F" w:rsidRDefault="0059606F" w:rsidP="0059606F">
      <w:pPr>
        <w:contextualSpacing/>
        <w:jc w:val="center"/>
        <w:rPr>
          <w:b/>
          <w:sz w:val="48"/>
          <w:szCs w:val="48"/>
        </w:rPr>
      </w:pPr>
    </w:p>
    <w:p w:rsidR="0059606F" w:rsidRPr="00A932EE" w:rsidRDefault="0059606F" w:rsidP="0059606F">
      <w:pPr>
        <w:contextualSpacing/>
        <w:jc w:val="center"/>
        <w:rPr>
          <w:b/>
          <w:sz w:val="48"/>
          <w:szCs w:val="48"/>
        </w:rPr>
      </w:pPr>
      <w:r w:rsidRPr="00A932EE">
        <w:rPr>
          <w:b/>
          <w:sz w:val="48"/>
          <w:szCs w:val="48"/>
        </w:rPr>
        <w:t>УСТАВ</w:t>
      </w:r>
    </w:p>
    <w:p w:rsidR="0059606F" w:rsidRPr="00614253" w:rsidRDefault="0059606F" w:rsidP="0059606F">
      <w:pPr>
        <w:contextualSpacing/>
        <w:rPr>
          <w:b/>
        </w:rPr>
      </w:pPr>
      <w:r w:rsidRPr="00614253">
        <w:rPr>
          <w:b/>
        </w:rPr>
        <w:t xml:space="preserve">                                                                                                        </w:t>
      </w:r>
    </w:p>
    <w:p w:rsidR="0059606F" w:rsidRPr="00614253" w:rsidRDefault="0059606F" w:rsidP="0059606F">
      <w:pPr>
        <w:contextualSpacing/>
        <w:jc w:val="center"/>
        <w:rPr>
          <w:b/>
          <w:sz w:val="32"/>
          <w:szCs w:val="32"/>
        </w:rPr>
      </w:pPr>
      <w:r w:rsidRPr="00614253">
        <w:rPr>
          <w:b/>
          <w:sz w:val="32"/>
          <w:szCs w:val="32"/>
        </w:rPr>
        <w:t>МУНИЦИПАЛЬНОГО БЮДЖЕТНОГО УЧРЕЖДЕНИЯ</w:t>
      </w:r>
    </w:p>
    <w:p w:rsidR="0059606F" w:rsidRPr="00614253" w:rsidRDefault="0059606F" w:rsidP="0059606F">
      <w:pPr>
        <w:contextualSpacing/>
        <w:jc w:val="center"/>
        <w:rPr>
          <w:b/>
          <w:sz w:val="32"/>
          <w:szCs w:val="32"/>
        </w:rPr>
      </w:pPr>
      <w:r w:rsidRPr="00614253">
        <w:rPr>
          <w:b/>
          <w:sz w:val="32"/>
          <w:szCs w:val="32"/>
        </w:rPr>
        <w:t>«ЦЕНТР КУЛЬТУРЫ, МОЛОДЕЖИ И СПОРТА</w:t>
      </w:r>
    </w:p>
    <w:p w:rsidR="0059606F" w:rsidRPr="00614253" w:rsidRDefault="0059606F" w:rsidP="0059606F">
      <w:pPr>
        <w:contextualSpacing/>
        <w:jc w:val="center"/>
        <w:rPr>
          <w:b/>
          <w:sz w:val="32"/>
          <w:szCs w:val="32"/>
        </w:rPr>
      </w:pPr>
      <w:r w:rsidRPr="00614253">
        <w:rPr>
          <w:b/>
          <w:sz w:val="32"/>
          <w:szCs w:val="32"/>
        </w:rPr>
        <w:t>ИМ. А.Ю. КИРИЛИНА»</w:t>
      </w:r>
    </w:p>
    <w:p w:rsidR="0059606F" w:rsidRPr="00A932EE" w:rsidRDefault="0059606F" w:rsidP="0059606F">
      <w:pPr>
        <w:contextualSpacing/>
        <w:jc w:val="center"/>
        <w:rPr>
          <w:sz w:val="32"/>
          <w:szCs w:val="32"/>
        </w:rPr>
      </w:pPr>
    </w:p>
    <w:p w:rsidR="0059606F" w:rsidRPr="00A932EE" w:rsidRDefault="0059606F" w:rsidP="0059606F">
      <w:pPr>
        <w:contextualSpacing/>
        <w:rPr>
          <w:sz w:val="36"/>
          <w:szCs w:val="36"/>
        </w:rPr>
      </w:pPr>
      <w:bookmarkStart w:id="0" w:name="_GoBack"/>
      <w:bookmarkEnd w:id="0"/>
    </w:p>
    <w:p w:rsidR="0059606F" w:rsidRPr="00A932EE" w:rsidRDefault="0059606F" w:rsidP="0059606F">
      <w:pPr>
        <w:contextualSpacing/>
        <w:jc w:val="center"/>
        <w:rPr>
          <w:sz w:val="36"/>
          <w:szCs w:val="36"/>
        </w:rPr>
      </w:pPr>
      <w:r>
        <w:rPr>
          <w:sz w:val="36"/>
          <w:szCs w:val="36"/>
        </w:rPr>
        <w:t>(новая редакция)</w:t>
      </w:r>
    </w:p>
    <w:p w:rsidR="0059606F" w:rsidRPr="00A932EE" w:rsidRDefault="0059606F" w:rsidP="0059606F">
      <w:pPr>
        <w:contextualSpacing/>
        <w:rPr>
          <w:sz w:val="36"/>
          <w:szCs w:val="36"/>
        </w:rPr>
      </w:pPr>
    </w:p>
    <w:p w:rsidR="0059606F" w:rsidRPr="00A932EE" w:rsidRDefault="0059606F" w:rsidP="0059606F">
      <w:pPr>
        <w:contextualSpacing/>
        <w:rPr>
          <w:sz w:val="36"/>
          <w:szCs w:val="36"/>
        </w:rPr>
      </w:pPr>
    </w:p>
    <w:p w:rsidR="0059606F" w:rsidRPr="00A932EE" w:rsidRDefault="0059606F" w:rsidP="0059606F">
      <w:pPr>
        <w:contextualSpacing/>
        <w:rPr>
          <w:sz w:val="36"/>
          <w:szCs w:val="36"/>
        </w:rPr>
      </w:pPr>
    </w:p>
    <w:p w:rsidR="0059606F" w:rsidRPr="00A932EE" w:rsidRDefault="0059606F" w:rsidP="0059606F">
      <w:pPr>
        <w:contextualSpacing/>
        <w:rPr>
          <w:sz w:val="36"/>
          <w:szCs w:val="36"/>
        </w:rPr>
      </w:pPr>
    </w:p>
    <w:p w:rsidR="0059606F" w:rsidRPr="00A932EE" w:rsidRDefault="0059606F" w:rsidP="0059606F">
      <w:pPr>
        <w:contextualSpacing/>
        <w:rPr>
          <w:sz w:val="36"/>
          <w:szCs w:val="36"/>
        </w:rPr>
      </w:pPr>
    </w:p>
    <w:p w:rsidR="0059606F" w:rsidRDefault="0059606F" w:rsidP="0059606F">
      <w:pPr>
        <w:contextualSpacing/>
        <w:rPr>
          <w:sz w:val="36"/>
          <w:szCs w:val="36"/>
        </w:rPr>
      </w:pPr>
    </w:p>
    <w:p w:rsidR="0059606F" w:rsidRDefault="0059606F" w:rsidP="0059606F">
      <w:pPr>
        <w:contextualSpacing/>
        <w:rPr>
          <w:sz w:val="36"/>
          <w:szCs w:val="36"/>
        </w:rPr>
      </w:pPr>
    </w:p>
    <w:p w:rsidR="0059606F" w:rsidRDefault="0059606F" w:rsidP="0059606F">
      <w:pPr>
        <w:contextualSpacing/>
        <w:rPr>
          <w:sz w:val="36"/>
          <w:szCs w:val="36"/>
        </w:rPr>
      </w:pPr>
    </w:p>
    <w:p w:rsidR="00DB37FB" w:rsidRDefault="00DB37FB" w:rsidP="0059606F">
      <w:pPr>
        <w:contextualSpacing/>
        <w:rPr>
          <w:sz w:val="36"/>
          <w:szCs w:val="36"/>
        </w:rPr>
      </w:pPr>
    </w:p>
    <w:p w:rsidR="00DB37FB" w:rsidRDefault="00DB37FB" w:rsidP="0059606F">
      <w:pPr>
        <w:contextualSpacing/>
        <w:rPr>
          <w:sz w:val="36"/>
          <w:szCs w:val="36"/>
        </w:rPr>
      </w:pPr>
    </w:p>
    <w:p w:rsidR="00DB37FB" w:rsidRDefault="00DB37FB" w:rsidP="0059606F">
      <w:pPr>
        <w:contextualSpacing/>
        <w:rPr>
          <w:sz w:val="36"/>
          <w:szCs w:val="36"/>
        </w:rPr>
      </w:pPr>
    </w:p>
    <w:p w:rsidR="0059606F" w:rsidRDefault="0059606F" w:rsidP="0059606F">
      <w:pPr>
        <w:contextualSpacing/>
        <w:rPr>
          <w:sz w:val="36"/>
          <w:szCs w:val="36"/>
        </w:rPr>
      </w:pPr>
    </w:p>
    <w:p w:rsidR="0059606F" w:rsidRPr="00A932EE" w:rsidRDefault="0059606F" w:rsidP="0059606F">
      <w:pPr>
        <w:contextualSpacing/>
        <w:rPr>
          <w:sz w:val="36"/>
          <w:szCs w:val="36"/>
        </w:rPr>
      </w:pPr>
    </w:p>
    <w:p w:rsidR="0059606F" w:rsidRPr="00A932EE" w:rsidRDefault="0059606F" w:rsidP="0059606F">
      <w:pPr>
        <w:contextualSpacing/>
        <w:rPr>
          <w:sz w:val="36"/>
          <w:szCs w:val="36"/>
        </w:rPr>
      </w:pPr>
    </w:p>
    <w:p w:rsidR="0059606F" w:rsidRPr="00A932EE" w:rsidRDefault="0059606F" w:rsidP="0059606F">
      <w:pPr>
        <w:contextualSpacing/>
        <w:jc w:val="center"/>
        <w:rPr>
          <w:sz w:val="28"/>
          <w:szCs w:val="28"/>
        </w:rPr>
      </w:pPr>
      <w:r w:rsidRPr="00A932EE">
        <w:rPr>
          <w:sz w:val="28"/>
          <w:szCs w:val="28"/>
        </w:rPr>
        <w:t>с. Алакуртти</w:t>
      </w:r>
    </w:p>
    <w:p w:rsidR="0059606F" w:rsidRPr="00A932EE" w:rsidRDefault="0059606F" w:rsidP="0059606F">
      <w:pPr>
        <w:tabs>
          <w:tab w:val="left" w:pos="3405"/>
        </w:tabs>
        <w:contextualSpacing/>
        <w:jc w:val="center"/>
        <w:rPr>
          <w:sz w:val="28"/>
          <w:szCs w:val="28"/>
        </w:rPr>
      </w:pPr>
      <w:r w:rsidRPr="00A932EE">
        <w:rPr>
          <w:sz w:val="28"/>
          <w:szCs w:val="28"/>
        </w:rPr>
        <w:t>2015 год</w:t>
      </w:r>
    </w:p>
    <w:p w:rsidR="0059606F" w:rsidRDefault="0059606F" w:rsidP="0059606F">
      <w:pPr>
        <w:spacing w:line="240" w:lineRule="exact"/>
        <w:rPr>
          <w:sz w:val="19"/>
          <w:szCs w:val="19"/>
        </w:rPr>
      </w:pPr>
    </w:p>
    <w:p w:rsidR="0059606F" w:rsidRDefault="0059606F" w:rsidP="0059606F">
      <w:pPr>
        <w:pStyle w:val="11"/>
        <w:keepNext/>
        <w:keepLines/>
        <w:shd w:val="clear" w:color="auto" w:fill="auto"/>
        <w:spacing w:before="0"/>
        <w:ind w:left="20"/>
        <w:rPr>
          <w:rStyle w:val="10"/>
          <w:b/>
          <w:color w:val="000000"/>
          <w:sz w:val="24"/>
          <w:szCs w:val="24"/>
        </w:rPr>
      </w:pPr>
      <w:bookmarkStart w:id="1" w:name="bookmark0"/>
    </w:p>
    <w:p w:rsidR="0059606F" w:rsidRPr="0059606F" w:rsidRDefault="0059606F" w:rsidP="0059606F">
      <w:pPr>
        <w:pStyle w:val="11"/>
        <w:keepNext/>
        <w:keepLines/>
        <w:shd w:val="clear" w:color="auto" w:fill="auto"/>
        <w:spacing w:before="0"/>
        <w:ind w:left="20"/>
        <w:rPr>
          <w:sz w:val="24"/>
          <w:szCs w:val="24"/>
        </w:rPr>
      </w:pPr>
      <w:r w:rsidRPr="0059606F">
        <w:rPr>
          <w:rStyle w:val="10"/>
          <w:b/>
          <w:color w:val="000000"/>
          <w:sz w:val="24"/>
          <w:szCs w:val="24"/>
        </w:rPr>
        <w:t>УСТАВ</w:t>
      </w:r>
      <w:bookmarkEnd w:id="1"/>
    </w:p>
    <w:p w:rsidR="0059606F" w:rsidRPr="0059606F" w:rsidRDefault="0059606F" w:rsidP="0059606F">
      <w:pPr>
        <w:pStyle w:val="11"/>
        <w:keepNext/>
        <w:keepLines/>
        <w:shd w:val="clear" w:color="auto" w:fill="auto"/>
        <w:spacing w:before="0" w:after="507"/>
        <w:ind w:left="20"/>
        <w:rPr>
          <w:sz w:val="24"/>
          <w:szCs w:val="24"/>
        </w:rPr>
      </w:pPr>
      <w:bookmarkStart w:id="2" w:name="bookmark1"/>
      <w:r w:rsidRPr="0059606F">
        <w:rPr>
          <w:rStyle w:val="10"/>
          <w:b/>
          <w:color w:val="000000"/>
          <w:sz w:val="24"/>
          <w:szCs w:val="24"/>
        </w:rPr>
        <w:t>МУНИЦИПАЛЬНОГО БЮДЖЕТНОГО УЧРЕЖДЕНИЯ</w:t>
      </w:r>
      <w:r w:rsidRPr="0059606F">
        <w:rPr>
          <w:rStyle w:val="10"/>
          <w:b/>
          <w:color w:val="000000"/>
          <w:sz w:val="24"/>
          <w:szCs w:val="24"/>
        </w:rPr>
        <w:br/>
        <w:t>«ЦЕНТР КУЛЬТУРЫ, МОЛОДЕЖИ И СПОРТА ИМ. А.Ю.КИРИЛИНА»</w:t>
      </w:r>
      <w:bookmarkEnd w:id="2"/>
    </w:p>
    <w:p w:rsidR="0059606F" w:rsidRPr="0059606F" w:rsidRDefault="0059606F" w:rsidP="0059606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900"/>
        </w:tabs>
        <w:spacing w:before="0" w:after="259" w:line="240" w:lineRule="exact"/>
        <w:ind w:left="3400"/>
        <w:jc w:val="left"/>
        <w:rPr>
          <w:sz w:val="24"/>
          <w:szCs w:val="24"/>
        </w:rPr>
      </w:pPr>
      <w:bookmarkStart w:id="3" w:name="bookmark2"/>
      <w:r w:rsidRPr="0059606F">
        <w:rPr>
          <w:rStyle w:val="10"/>
          <w:b/>
          <w:color w:val="000000"/>
          <w:sz w:val="24"/>
          <w:szCs w:val="24"/>
        </w:rPr>
        <w:t>ОБЩИЕ ПОЛОЖЕНИЯ</w:t>
      </w:r>
      <w:bookmarkEnd w:id="3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29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Муниципальное бюджетное учреждение «Центр культуры, молодежи и спорта им. А.Ю. Кирилина» (в дальнейшем - комплекс, учреждение) создано в соответствии с постановлением администрации муниципального образования сельское поселение Алакуртти от 14.03.2011 года №13 на основании Решения Совета депутатов от 28.10.2010 года №35, Устава сельского поселения Алакуртти, с правами юридического лица.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29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Учреждение является некоммерческой организацией, не преследует получение прибыли в качестве основной цели своей деятельности, не распределяет полученную прибыль Учредителю, а направляет ее на уставные цели.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70"/>
          <w:tab w:val="left" w:pos="4774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Полное название Учреждения: Муниципальное бюджетное учреждение «Центр</w:t>
      </w:r>
      <w:r w:rsidRPr="0059606F">
        <w:rPr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культуры, молодежи и спорта им. А.Ю. Кирилина».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66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Сокращенное название Учреждения: МБУ «ЦКМС им. А.Ю.Кирилина</w:t>
      </w:r>
      <w:proofErr w:type="gramStart"/>
      <w:r w:rsidRPr="0059606F">
        <w:rPr>
          <w:rStyle w:val="2"/>
          <w:color w:val="000000"/>
          <w:sz w:val="24"/>
          <w:szCs w:val="24"/>
        </w:rPr>
        <w:t>»..</w:t>
      </w:r>
      <w:proofErr w:type="gramEnd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33"/>
        </w:tabs>
        <w:spacing w:after="0" w:line="274" w:lineRule="exact"/>
        <w:ind w:firstLine="620"/>
        <w:jc w:val="both"/>
        <w:rPr>
          <w:sz w:val="24"/>
          <w:szCs w:val="24"/>
        </w:rPr>
      </w:pPr>
      <w:proofErr w:type="gramStart"/>
      <w:r w:rsidRPr="0059606F">
        <w:rPr>
          <w:rStyle w:val="2"/>
          <w:color w:val="000000"/>
          <w:sz w:val="24"/>
          <w:szCs w:val="24"/>
        </w:rPr>
        <w:t>Место нахождения Учреждения: 184060, Мурманская область, Кандалакшский район, с. Алакуртти, ул. Грязнова, д.2.</w:t>
      </w:r>
      <w:proofErr w:type="gramEnd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36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Учредителем Комплекса является администрация сельского поселения Алакуртти Кандалакшского района (далее - администрация, администрация Алакуртти).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0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Учреждение является юридическим лицом, имеет самостоятельный баланс, обособленное имущество, текущие и иные счета в учреждениях банков и территориальных органах Федерального казначейства, в том числе в иностранной валюте. Имеет свой бланк, штамп, круглую печать со своим наименованием и наименованием Учредителя на русском языке, зарегистрированную в установленном порядке фирменную эмблему, а также другую собственную символику (флаги, вымпелы и другое</w:t>
      </w:r>
      <w:proofErr w:type="gramStart"/>
      <w:r w:rsidRPr="0059606F">
        <w:rPr>
          <w:rStyle w:val="2"/>
          <w:color w:val="000000"/>
          <w:sz w:val="24"/>
          <w:szCs w:val="24"/>
        </w:rPr>
        <w:t xml:space="preserve"> )</w:t>
      </w:r>
      <w:proofErr w:type="gramEnd"/>
      <w:r w:rsidRPr="0059606F">
        <w:rPr>
          <w:rStyle w:val="2"/>
          <w:color w:val="000000"/>
          <w:sz w:val="24"/>
          <w:szCs w:val="24"/>
        </w:rPr>
        <w:t>.</w:t>
      </w:r>
    </w:p>
    <w:p w:rsidR="0059606F" w:rsidRPr="0059606F" w:rsidRDefault="0059606F" w:rsidP="0059606F">
      <w:pPr>
        <w:pStyle w:val="20"/>
        <w:shd w:val="clear" w:color="auto" w:fill="auto"/>
        <w:spacing w:after="0"/>
        <w:ind w:left="28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Учреждение приобретет право юридического лица после государственной регистрации.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 xml:space="preserve"> Учреждение для достижения целей своей деятельности вправе приобретать и осуществлять имущественные и неимущественные права, </w:t>
      </w:r>
      <w:proofErr w:type="gramStart"/>
      <w:r w:rsidRPr="0059606F">
        <w:rPr>
          <w:rStyle w:val="2"/>
          <w:color w:val="000000"/>
          <w:sz w:val="24"/>
          <w:szCs w:val="24"/>
        </w:rPr>
        <w:t>нести обязанности</w:t>
      </w:r>
      <w:proofErr w:type="gramEnd"/>
      <w:r w:rsidRPr="0059606F">
        <w:rPr>
          <w:rStyle w:val="2"/>
          <w:color w:val="000000"/>
          <w:sz w:val="24"/>
          <w:szCs w:val="24"/>
        </w:rPr>
        <w:t>, быть истцом и ответчиком в арбитражном, третейском суде, судах общей юрисдикции в соответствии действующим законодательством Российской Федерации.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29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Учреждение отвечает по своим обязательствам, находящимся в своем распоряжении денежными средствами.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Учреждение в своей деятельности руководствуется законодательством Российской Федерации (далее - РФ), указами и распоряжениями Президента РФ, постановлениями и распоряжениями РФ, законами Мурманской области, правовыми актами Правительства Мурманской области, нормативно - правовыми актами Учредителя, положениями настоящего Устава.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126"/>
        </w:tabs>
        <w:spacing w:after="0" w:line="274" w:lineRule="exact"/>
        <w:ind w:firstLine="620"/>
        <w:jc w:val="both"/>
        <w:rPr>
          <w:sz w:val="24"/>
          <w:szCs w:val="24"/>
        </w:rPr>
      </w:pPr>
      <w:proofErr w:type="gramStart"/>
      <w:r w:rsidRPr="0059606F">
        <w:rPr>
          <w:rStyle w:val="2"/>
          <w:color w:val="000000"/>
          <w:sz w:val="24"/>
          <w:szCs w:val="24"/>
        </w:rPr>
        <w:t>Место нахождения Учредителя: 184060, Мурманская область, Кандалакшский район, с. Алакуртти, ул. Данилова, д. 11.</w:t>
      </w:r>
      <w:proofErr w:type="gramEnd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126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Учредитель является отраслевым органом исполнительной власти сельского поселения Алакуртти Кандалакшского района в сфере культуры, спорта и молодежной политики, осуществляющим управление, развитие направлений культуры, искусства народного творчества, пропаганды ведения здорового образа жизни, занятий физической культурой и спортом.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152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lastRenderedPageBreak/>
        <w:t>Учредитель является главным распорядителем средств бюджета сельского поселения Алакуртти Кандалакшского района, распределяющий (выделяемый) денежные средства на развитие культуры, спорта и молодежной политики.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152"/>
        </w:tabs>
        <w:spacing w:after="267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Учредитель не отвечает по обязательствам Комплекса, в свою очередь Комплекс не отвечает по обязательствам Учредителя.</w:t>
      </w:r>
    </w:p>
    <w:p w:rsidR="0059606F" w:rsidRPr="0059606F" w:rsidRDefault="0059606F" w:rsidP="0059606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1080"/>
        </w:tabs>
        <w:spacing w:before="0" w:line="240" w:lineRule="exact"/>
        <w:ind w:left="520"/>
        <w:rPr>
          <w:sz w:val="24"/>
          <w:szCs w:val="24"/>
        </w:rPr>
      </w:pPr>
      <w:bookmarkStart w:id="4" w:name="bookmark3"/>
      <w:r w:rsidRPr="0059606F">
        <w:rPr>
          <w:rStyle w:val="10"/>
          <w:b/>
          <w:color w:val="000000"/>
          <w:sz w:val="24"/>
          <w:szCs w:val="24"/>
        </w:rPr>
        <w:t>НАПРАВЛЕНИЯ ДЕЯТЕЛЬНОСТИ, ЗАДАЧИ И ФУНКЦИИ КОМПЛЕКСА</w:t>
      </w:r>
      <w:bookmarkEnd w:id="4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80"/>
        </w:tabs>
        <w:spacing w:after="0" w:line="274" w:lineRule="exact"/>
        <w:ind w:firstLine="620"/>
        <w:jc w:val="both"/>
        <w:rPr>
          <w:sz w:val="24"/>
          <w:szCs w:val="24"/>
        </w:rPr>
      </w:pPr>
      <w:proofErr w:type="gramStart"/>
      <w:r w:rsidRPr="0059606F">
        <w:rPr>
          <w:rStyle w:val="2"/>
          <w:color w:val="000000"/>
          <w:sz w:val="24"/>
          <w:szCs w:val="24"/>
        </w:rPr>
        <w:t>Учреждение создано в целях организации досуга и приобщения жителей сельского поселения Алакуртти Кандалакшского района к творчеству, культурному развитию и самообразованию, любительскому искусству, создания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и ремёсел, занятий физической культурой и спортом, развитие спортивных секций (клубов, секций), а также работе с молодежью.</w:t>
      </w:r>
      <w:proofErr w:type="gramEnd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80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На Учреждение возлагается решение вопросов местного значения в сфере культуры, спорта и молодежной политики, отнесенных к компетенции администрации законодательством Российской Федерации, законодательством Мурманской области, нормативно - правовыми актами органов местного самоуправления сельского поселения Алакуртти Кандалакшского района.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80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Учреждение обязано исполнять возложенные на Учредителя государственные полномочия в сфере культуры, спорта и молодежной политики в случае их передачи законами Российской Федерации, законами Мурманской области.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91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Основными направлениями деятельности Комплекса, являются:</w:t>
      </w:r>
    </w:p>
    <w:p w:rsidR="0059606F" w:rsidRPr="0059606F" w:rsidRDefault="0059606F" w:rsidP="0059606F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exact"/>
        <w:ind w:firstLine="7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организация библиотечного обслуживания населения;</w:t>
      </w:r>
    </w:p>
    <w:p w:rsidR="0059606F" w:rsidRPr="0059606F" w:rsidRDefault="0059606F" w:rsidP="0059606F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81" w:lineRule="exact"/>
        <w:ind w:firstLine="7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культуры, спорта и молодежной политики;</w:t>
      </w:r>
    </w:p>
    <w:p w:rsidR="0059606F" w:rsidRPr="0059606F" w:rsidRDefault="0059606F" w:rsidP="0059606F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81" w:lineRule="exact"/>
        <w:ind w:firstLine="7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охрана и сохранение объектов культурного наследия (памятников истории и культуры, спорта и молодежной политики) местного значения, расположенных в границах сельского поселения Алакуртти Кандалакшского района;</w:t>
      </w:r>
    </w:p>
    <w:p w:rsidR="0059606F" w:rsidRPr="0059606F" w:rsidRDefault="0059606F" w:rsidP="0059606F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81" w:lineRule="exact"/>
        <w:ind w:firstLine="7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организация и проведение спортивных мероприятий;</w:t>
      </w:r>
    </w:p>
    <w:p w:rsidR="0059606F" w:rsidRPr="0059606F" w:rsidRDefault="0059606F" w:rsidP="0059606F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81" w:lineRule="exact"/>
        <w:ind w:firstLine="7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создание профильных спортивных секций;</w:t>
      </w:r>
    </w:p>
    <w:p w:rsidR="0059606F" w:rsidRPr="0059606F" w:rsidRDefault="0059606F" w:rsidP="0059606F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exact"/>
        <w:ind w:firstLine="7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развитие народного и прикладного творчества в поселении;</w:t>
      </w:r>
    </w:p>
    <w:p w:rsidR="0059606F" w:rsidRPr="0059606F" w:rsidRDefault="0059606F" w:rsidP="0059606F">
      <w:pPr>
        <w:pStyle w:val="20"/>
        <w:numPr>
          <w:ilvl w:val="0"/>
          <w:numId w:val="8"/>
        </w:numPr>
        <w:shd w:val="clear" w:color="auto" w:fill="auto"/>
        <w:tabs>
          <w:tab w:val="left" w:pos="0"/>
        </w:tabs>
        <w:spacing w:after="0" w:line="274" w:lineRule="exact"/>
        <w:ind w:firstLine="7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иные вопросы в сфере культуры, спорта и молодежной политики в соответствии с действующим законодательством.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91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Задачами Комплекса являются:</w:t>
      </w:r>
    </w:p>
    <w:p w:rsid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  <w:rPr>
          <w:rStyle w:val="2"/>
          <w:color w:val="000000"/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а)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Создание благоприятной культурной среды для воспитания и развития личности, формирования у жителей позитивных ценностных установок.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ind w:firstLine="7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б)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 xml:space="preserve">Обеспечение сохранения нематериального культурного наследия, развития народного творчества, любительского искусства, сохранения и развития народных художественных промыслов и ремёсел, организации досуга населения (в координационно-информационном взаимодействии с учреждениями культурно - </w:t>
      </w:r>
      <w:proofErr w:type="spellStart"/>
      <w:r w:rsidRPr="0059606F">
        <w:rPr>
          <w:rStyle w:val="2"/>
          <w:color w:val="000000"/>
          <w:sz w:val="24"/>
          <w:szCs w:val="24"/>
        </w:rPr>
        <w:t>досугового</w:t>
      </w:r>
      <w:proofErr w:type="spellEnd"/>
      <w:r w:rsidRPr="0059606F">
        <w:rPr>
          <w:rStyle w:val="2"/>
          <w:color w:val="000000"/>
          <w:sz w:val="24"/>
          <w:szCs w:val="24"/>
        </w:rPr>
        <w:t xml:space="preserve"> типа, организациями других организационно - правовых форм, общественными объединениями и творческими коллективами).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ind w:firstLine="7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в)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 xml:space="preserve">Обеспечение культурного обслуживания населения с учетом культурных интересов и </w:t>
      </w:r>
      <w:proofErr w:type="gramStart"/>
      <w:r w:rsidRPr="0059606F">
        <w:rPr>
          <w:rStyle w:val="2"/>
          <w:color w:val="000000"/>
          <w:sz w:val="24"/>
          <w:szCs w:val="24"/>
        </w:rPr>
        <w:t>потребностей</w:t>
      </w:r>
      <w:proofErr w:type="gramEnd"/>
      <w:r w:rsidRPr="0059606F">
        <w:rPr>
          <w:rStyle w:val="2"/>
          <w:color w:val="000000"/>
          <w:sz w:val="24"/>
          <w:szCs w:val="24"/>
        </w:rPr>
        <w:t xml:space="preserve"> различных социально - возрастных групп.</w:t>
      </w:r>
    </w:p>
    <w:p w:rsid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  <w:rPr>
          <w:rStyle w:val="2"/>
          <w:color w:val="000000"/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г)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Создание условий для культурно - творческой деятельности, эстетического и художественного воспитания населения.</w:t>
      </w:r>
    </w:p>
    <w:p w:rsidR="0059606F" w:rsidRPr="0059606F" w:rsidRDefault="0059606F" w:rsidP="0059606F">
      <w:pPr>
        <w:pStyle w:val="20"/>
        <w:shd w:val="clear" w:color="auto" w:fill="auto"/>
        <w:spacing w:after="0"/>
        <w:ind w:firstLine="708"/>
        <w:jc w:val="both"/>
        <w:rPr>
          <w:sz w:val="24"/>
          <w:szCs w:val="24"/>
        </w:rPr>
      </w:pPr>
      <w:proofErr w:type="spellStart"/>
      <w:r w:rsidRPr="0059606F">
        <w:rPr>
          <w:rStyle w:val="2"/>
          <w:color w:val="000000"/>
          <w:sz w:val="24"/>
          <w:szCs w:val="24"/>
        </w:rPr>
        <w:t>д</w:t>
      </w:r>
      <w:proofErr w:type="spellEnd"/>
      <w:r w:rsidRPr="0059606F">
        <w:rPr>
          <w:rStyle w:val="2"/>
          <w:color w:val="000000"/>
          <w:sz w:val="24"/>
          <w:szCs w:val="24"/>
        </w:rPr>
        <w:t>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Создание благоприятных условий для организации культурного досуга и отдыха жителей, занятий спортом, работе с молодежью и библиотечного обслуживания населения.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</w:r>
      <w:r w:rsidRPr="0059606F">
        <w:rPr>
          <w:rStyle w:val="2"/>
          <w:color w:val="000000"/>
          <w:sz w:val="24"/>
          <w:szCs w:val="24"/>
        </w:rPr>
        <w:t>е)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Обеспечение доступности культуры, спорта и молодежной политики для жителей.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</w:r>
      <w:r w:rsidRPr="0059606F">
        <w:rPr>
          <w:rStyle w:val="2"/>
          <w:color w:val="000000"/>
          <w:sz w:val="24"/>
          <w:szCs w:val="24"/>
        </w:rPr>
        <w:t>ж)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Сохранение и пропаганда культурно-исторического наследия.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proofErr w:type="spellStart"/>
      <w:r w:rsidRPr="0059606F">
        <w:rPr>
          <w:rStyle w:val="2"/>
          <w:color w:val="000000"/>
          <w:sz w:val="24"/>
          <w:szCs w:val="24"/>
        </w:rPr>
        <w:lastRenderedPageBreak/>
        <w:t>з</w:t>
      </w:r>
      <w:proofErr w:type="spellEnd"/>
      <w:r w:rsidRPr="0059606F">
        <w:rPr>
          <w:rStyle w:val="2"/>
          <w:color w:val="000000"/>
          <w:sz w:val="24"/>
          <w:szCs w:val="24"/>
        </w:rPr>
        <w:t>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Обеспечение жителей поселения спортивными секциями (кружками) с учетом культурных интересов и потребностей.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</w:r>
      <w:r w:rsidRPr="0059606F">
        <w:rPr>
          <w:rStyle w:val="2"/>
          <w:color w:val="000000"/>
          <w:sz w:val="24"/>
          <w:szCs w:val="24"/>
        </w:rPr>
        <w:t>и)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Пропаганда ведения спортивного образа жизни, развития физической культуры, спорта и молодежной политики на селе.</w:t>
      </w:r>
    </w:p>
    <w:p w:rsidR="0059606F" w:rsidRDefault="0059606F" w:rsidP="0059606F">
      <w:pPr>
        <w:pStyle w:val="20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к)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Предоставление услуг социально - культурного, просветительского, развлекательного характера, обеспечение в доступности краеведческой и просветительской деятельности для широких слоев населения</w:t>
      </w:r>
    </w:p>
    <w:p w:rsidR="0059606F" w:rsidRDefault="0059606F" w:rsidP="0059606F">
      <w:pPr>
        <w:pStyle w:val="20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л) Осуществление культурных проектов и мероприятий в сфере традиционной народной культуры, любительского искусства, патриотического воспитания, работе с молодежью и спорта.</w:t>
      </w:r>
    </w:p>
    <w:p w:rsidR="0059606F" w:rsidRPr="0059606F" w:rsidRDefault="0059606F" w:rsidP="0059606F">
      <w:pPr>
        <w:pStyle w:val="20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м)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1494"/>
        </w:tabs>
        <w:spacing w:after="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 xml:space="preserve">            </w:t>
      </w:r>
      <w:proofErr w:type="spellStart"/>
      <w:r w:rsidRPr="0059606F">
        <w:rPr>
          <w:rStyle w:val="2"/>
          <w:color w:val="000000"/>
          <w:sz w:val="24"/>
          <w:szCs w:val="24"/>
        </w:rPr>
        <w:t>н</w:t>
      </w:r>
      <w:proofErr w:type="spellEnd"/>
      <w:r w:rsidRPr="0059606F">
        <w:rPr>
          <w:rStyle w:val="2"/>
          <w:color w:val="000000"/>
          <w:sz w:val="24"/>
          <w:szCs w:val="24"/>
        </w:rPr>
        <w:t>)</w:t>
      </w:r>
      <w:r w:rsidR="00DE0B77"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Информационное обеспечение органов местного самоуправления, учреждений, общественных организаций, средств массовой информации по вопросам сохранения нематериального культурного наследия, развития народного творчества, народных художественных промыслов и ремёсел, любительского искусства, патриотического воспитания, проведения спортивных мероприятий (спартакиад, олимпиад).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0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Для достижения установленных настоящим Уставом целей Комплекс выполняет следующие функции: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</w:r>
      <w:r w:rsidRPr="0059606F">
        <w:rPr>
          <w:rStyle w:val="2"/>
          <w:color w:val="000000"/>
          <w:sz w:val="24"/>
          <w:szCs w:val="24"/>
        </w:rPr>
        <w:t>а)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Осуществляет разработку и реализацию планов и программ комплексного социально-экономического развития сельского поселения Алакуртти Кандалакшского района в части развития культуры, спорта и молодежной политики, обеспечения культурного обслуживания населения, проектирует и исполняет ведомственные и долгосрочные целевые программ развития культуры, спорта и молодежной политики.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</w:r>
      <w:r w:rsidRPr="0059606F">
        <w:rPr>
          <w:rStyle w:val="2"/>
          <w:color w:val="000000"/>
          <w:sz w:val="24"/>
          <w:szCs w:val="24"/>
        </w:rPr>
        <w:t>б)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Управляет вверенным ему имуществом на праве оперативного управления, эффективно распоряжается денежными средствами по целевому назначению.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0"/>
          <w:tab w:val="left" w:pos="709"/>
        </w:tabs>
        <w:spacing w:after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</w:r>
      <w:r w:rsidRPr="0059606F">
        <w:rPr>
          <w:rStyle w:val="2"/>
          <w:color w:val="000000"/>
          <w:sz w:val="24"/>
          <w:szCs w:val="24"/>
        </w:rPr>
        <w:t>в)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 xml:space="preserve">  Исполняет задания Учредителя по предоставлению муниципальных услуг в сфере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ind w:firstLine="116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культуры, спорта и молодежной политики, с учетом норматива финансовых затрат.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</w:r>
      <w:r w:rsidRPr="0059606F">
        <w:rPr>
          <w:rStyle w:val="2"/>
          <w:color w:val="000000"/>
          <w:sz w:val="24"/>
          <w:szCs w:val="24"/>
        </w:rPr>
        <w:t>г)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Осуществляет планирование денежных поступлений от приносящей доходов деятельности, составляет сметы доходов и расходов Учреждения, ходатайствует о перемещении денежных средств перед главным распределителем средств бюджета.</w:t>
      </w:r>
    </w:p>
    <w:p w:rsid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ab/>
      </w:r>
      <w:proofErr w:type="spellStart"/>
      <w:r w:rsidRPr="0059606F">
        <w:rPr>
          <w:rStyle w:val="2"/>
          <w:color w:val="000000"/>
          <w:sz w:val="24"/>
          <w:szCs w:val="24"/>
        </w:rPr>
        <w:t>д</w:t>
      </w:r>
      <w:proofErr w:type="spellEnd"/>
      <w:r w:rsidRPr="0059606F">
        <w:rPr>
          <w:rStyle w:val="2"/>
          <w:color w:val="000000"/>
          <w:sz w:val="24"/>
          <w:szCs w:val="24"/>
        </w:rPr>
        <w:t>)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Подготавливает предложения к проектам нормативных актов Учредителя.</w:t>
      </w:r>
    </w:p>
    <w:p w:rsidR="0059606F" w:rsidRPr="0059606F" w:rsidRDefault="0059606F" w:rsidP="0059606F">
      <w:pPr>
        <w:pStyle w:val="20"/>
        <w:shd w:val="clear" w:color="auto" w:fill="auto"/>
        <w:tabs>
          <w:tab w:val="left" w:pos="0"/>
        </w:tabs>
        <w:spacing w:after="0"/>
        <w:ind w:firstLine="1160"/>
        <w:jc w:val="both"/>
        <w:rPr>
          <w:sz w:val="24"/>
          <w:szCs w:val="24"/>
        </w:rPr>
      </w:pPr>
    </w:p>
    <w:p w:rsidR="0059606F" w:rsidRPr="0059606F" w:rsidRDefault="0059606F" w:rsidP="0059606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058"/>
        </w:tabs>
        <w:spacing w:before="0" w:after="206" w:line="240" w:lineRule="exact"/>
        <w:ind w:left="2540"/>
        <w:jc w:val="both"/>
        <w:rPr>
          <w:sz w:val="24"/>
          <w:szCs w:val="24"/>
        </w:rPr>
      </w:pPr>
      <w:bookmarkStart w:id="5" w:name="bookmark4"/>
      <w:r w:rsidRPr="0059606F">
        <w:rPr>
          <w:rStyle w:val="10"/>
          <w:b/>
          <w:color w:val="000000"/>
          <w:sz w:val="24"/>
          <w:szCs w:val="24"/>
        </w:rPr>
        <w:t>ЗАДАЧИ И ФУНКЦИИ УЧРЕДИТЕЛЯ</w:t>
      </w:r>
      <w:bookmarkEnd w:id="5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04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 xml:space="preserve">Утверждает сметы доходов и расходов бюджетного Учреждения и осуществляет </w:t>
      </w:r>
      <w:proofErr w:type="gramStart"/>
      <w:r w:rsidRPr="0059606F">
        <w:rPr>
          <w:rStyle w:val="2"/>
          <w:color w:val="000000"/>
          <w:sz w:val="24"/>
          <w:szCs w:val="24"/>
        </w:rPr>
        <w:t>контроль за</w:t>
      </w:r>
      <w:proofErr w:type="gramEnd"/>
      <w:r w:rsidRPr="0059606F">
        <w:rPr>
          <w:rStyle w:val="2"/>
          <w:color w:val="000000"/>
          <w:sz w:val="24"/>
          <w:szCs w:val="24"/>
        </w:rPr>
        <w:t xml:space="preserve"> использованием бюджетных средств.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00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Выступает заказчиком на поставки товаров, выполнение работ и оказание услуг, для нужд Учреждения необходимых для увеличения материального запаса и решения вопросов местного значения и в сфере культуры, спорта и молодежной политики.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997"/>
        </w:tabs>
        <w:spacing w:after="0" w:line="274" w:lineRule="exact"/>
        <w:ind w:firstLine="600"/>
        <w:jc w:val="both"/>
        <w:rPr>
          <w:sz w:val="24"/>
          <w:szCs w:val="24"/>
        </w:rPr>
      </w:pPr>
      <w:proofErr w:type="gramStart"/>
      <w:r w:rsidRPr="0059606F">
        <w:rPr>
          <w:rStyle w:val="2"/>
          <w:color w:val="000000"/>
          <w:sz w:val="24"/>
          <w:szCs w:val="24"/>
        </w:rPr>
        <w:t>Формирует, размещает и контролирует исполнение муниципального заказа в сфере культуры, спорта и молодежной политики, обеспечивает сохранение объектов культурного наследия местного (муниципального) значения, иные виды культурного обслуживания населения в соответствии с действующим законодательством Российской Федерации,</w:t>
      </w:r>
      <w:r w:rsidRPr="0059606F">
        <w:rPr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 xml:space="preserve">законодательством Мурманской области, </w:t>
      </w:r>
      <w:r>
        <w:rPr>
          <w:rStyle w:val="2"/>
          <w:color w:val="000000"/>
          <w:sz w:val="24"/>
          <w:szCs w:val="24"/>
        </w:rPr>
        <w:t xml:space="preserve">нормативными </w:t>
      </w:r>
      <w:r w:rsidRPr="0059606F">
        <w:rPr>
          <w:rStyle w:val="2"/>
          <w:color w:val="000000"/>
          <w:sz w:val="24"/>
          <w:szCs w:val="24"/>
        </w:rPr>
        <w:t>правовыми</w:t>
      </w:r>
      <w:r w:rsidRPr="0059606F">
        <w:rPr>
          <w:rStyle w:val="2"/>
          <w:color w:val="000000"/>
          <w:sz w:val="24"/>
          <w:szCs w:val="24"/>
        </w:rPr>
        <w:tab/>
        <w:t>актами</w:t>
      </w:r>
      <w:r w:rsidRPr="0059606F">
        <w:rPr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представительного</w:t>
      </w:r>
      <w:r>
        <w:rPr>
          <w:rStyle w:val="2"/>
          <w:color w:val="000000"/>
          <w:sz w:val="24"/>
          <w:szCs w:val="24"/>
        </w:rPr>
        <w:t xml:space="preserve"> </w:t>
      </w:r>
      <w:r w:rsidRPr="0059606F">
        <w:rPr>
          <w:rStyle w:val="2"/>
          <w:color w:val="000000"/>
          <w:sz w:val="24"/>
          <w:szCs w:val="24"/>
        </w:rPr>
        <w:t>и исполнительного органов местного самоуправления сельского поселения Алакуртти Кандалакшского района.</w:t>
      </w:r>
      <w:proofErr w:type="gramEnd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 xml:space="preserve">Принимает решение о создании, ликвидации и реорганизации муниципальных учреждений  сельского поселения Алакуртти Кандалакшского района. Участвует в создании хозяйственных обществ, в том числе межмуниципальных, </w:t>
      </w:r>
      <w:r w:rsidRPr="0059606F">
        <w:rPr>
          <w:rStyle w:val="2"/>
          <w:color w:val="000000"/>
          <w:sz w:val="24"/>
          <w:szCs w:val="24"/>
        </w:rPr>
        <w:lastRenderedPageBreak/>
        <w:t>необходимых для осуществления полномочий по решению вопросов местного значения сельского поселения Алакуртти Кандалакшского района.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 xml:space="preserve"> Определяет цели, условия и порядок деятельности подведомственных муниципальных учреждений в сфере культуры, спорта и молодежной политики, утверждает их уставы, назначает на должность и освобождает от должности руководителей данных учреждений, заслушивает отчеты об их деятельности.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4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Взаимодействует с органами местного самоуправления иных муниципальных образований, по вопросам развития культуры, спорта и молодежной политики, относящимся к компетенции муниципального образования в соответствии с действующим законодательством Российской Федерации.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7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 xml:space="preserve">При заключении соглашений о передаче </w:t>
      </w:r>
      <w:proofErr w:type="gramStart"/>
      <w:r w:rsidRPr="0059606F">
        <w:rPr>
          <w:rStyle w:val="2"/>
          <w:color w:val="000000"/>
          <w:sz w:val="24"/>
          <w:szCs w:val="24"/>
        </w:rPr>
        <w:t>части полномочий органов местного самоуправления сельского поселения Алакуртти Кандалакшского</w:t>
      </w:r>
      <w:proofErr w:type="gramEnd"/>
      <w:r w:rsidRPr="0059606F">
        <w:rPr>
          <w:rStyle w:val="2"/>
          <w:color w:val="000000"/>
          <w:sz w:val="24"/>
          <w:szCs w:val="24"/>
        </w:rPr>
        <w:t xml:space="preserve"> района, участвует в подготовке и согласовании документов в сфере культуры, спорта и молодежной политики.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7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Организует сбор статистических показателей, характеризующих состояние в сфере культуры, спорта и молодежной политики сельского поселения Алакуртти Кандалакшского района, и предоставляет указанные данные органам государственной статистической отчетности в порядке, установленном Правительством Российской Федерации.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4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Координирует участие предприятий и организаций культуры, спорта и молодежной политики в комплексном социально-экономическом развитии на территории сельского поселения Алакуртти Кандалакшского района.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148"/>
        </w:tabs>
        <w:spacing w:after="267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Выполняет иные функции в сфере культуры, спорта и молодежной политики в соответствии с законодательством Российской Федерации, законодательством Мурманской области, нормативными правовыми актами администрации сельского поселения  Алакуртти Кандалакшского района.</w:t>
      </w:r>
    </w:p>
    <w:p w:rsidR="0059606F" w:rsidRPr="0059606F" w:rsidRDefault="0059606F" w:rsidP="0059606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455"/>
        </w:tabs>
        <w:spacing w:before="0" w:after="259" w:line="240" w:lineRule="exact"/>
        <w:ind w:left="2940"/>
        <w:jc w:val="both"/>
        <w:rPr>
          <w:sz w:val="24"/>
          <w:szCs w:val="24"/>
        </w:rPr>
      </w:pPr>
      <w:bookmarkStart w:id="6" w:name="bookmark5"/>
      <w:r w:rsidRPr="0059606F">
        <w:rPr>
          <w:rStyle w:val="10"/>
          <w:b/>
          <w:color w:val="000000"/>
          <w:sz w:val="24"/>
          <w:szCs w:val="24"/>
        </w:rPr>
        <w:t>ОБЯЗАННОСТИ КОМПЛЕКСА</w:t>
      </w:r>
      <w:bookmarkEnd w:id="6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26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 xml:space="preserve">Учреждение строит свои правоотношения с государственными и муниципальными органами, предприятиями, учреждениями и организациями, физическими </w:t>
      </w:r>
      <w:proofErr w:type="gramStart"/>
      <w:r w:rsidRPr="0059606F">
        <w:rPr>
          <w:rStyle w:val="2"/>
          <w:color w:val="000000"/>
          <w:sz w:val="24"/>
          <w:szCs w:val="24"/>
        </w:rPr>
        <w:t>лицами</w:t>
      </w:r>
      <w:proofErr w:type="gramEnd"/>
      <w:r w:rsidRPr="0059606F">
        <w:rPr>
          <w:rStyle w:val="2"/>
          <w:color w:val="000000"/>
          <w:sz w:val="24"/>
          <w:szCs w:val="24"/>
        </w:rPr>
        <w:t xml:space="preserve"> в том числе индивидуальными предпринимателями (далее - юридические и физические лица) на основе договоров, соглашений, контрактов в соответствии с законодательством РФ.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16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Учреждение свободно в выборе форм и предмета договоров и обязательств, иных взаимоотношений с юридическими и физическими лицами, которые не противоречат действующему законодательству, настоящему Уставу.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16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Комплекс, может осуществлять предпринимательскую деятельность лишь постольку, поскольку это служит достижению целей, ради которых оно создано.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75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К предпринимательской деятельности Комплекса, относится:</w:t>
      </w:r>
    </w:p>
    <w:p w:rsidR="0059606F" w:rsidRPr="0059606F" w:rsidRDefault="0059606F" w:rsidP="0059606F">
      <w:pPr>
        <w:pStyle w:val="20"/>
        <w:numPr>
          <w:ilvl w:val="0"/>
          <w:numId w:val="8"/>
        </w:numPr>
        <w:shd w:val="clear" w:color="auto" w:fill="auto"/>
        <w:tabs>
          <w:tab w:val="left" w:pos="1016"/>
        </w:tabs>
        <w:spacing w:after="0" w:line="240" w:lineRule="exact"/>
        <w:ind w:left="7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Предоставление платных услуг, в том числе консультационных.</w:t>
      </w:r>
    </w:p>
    <w:p w:rsidR="0059606F" w:rsidRPr="0059606F" w:rsidRDefault="0059606F" w:rsidP="0059606F">
      <w:pPr>
        <w:pStyle w:val="20"/>
        <w:numPr>
          <w:ilvl w:val="0"/>
          <w:numId w:val="8"/>
        </w:numPr>
        <w:shd w:val="clear" w:color="auto" w:fill="auto"/>
        <w:tabs>
          <w:tab w:val="left" w:pos="1016"/>
        </w:tabs>
        <w:spacing w:after="0" w:line="266" w:lineRule="exact"/>
        <w:ind w:left="108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Сдача в аренду зданий и помещений, находящихся в оперативном управлении Учреждения.</w:t>
      </w:r>
    </w:p>
    <w:p w:rsidR="0059606F" w:rsidRPr="0059606F" w:rsidRDefault="0059606F" w:rsidP="0059606F">
      <w:pPr>
        <w:pStyle w:val="20"/>
        <w:numPr>
          <w:ilvl w:val="0"/>
          <w:numId w:val="8"/>
        </w:numPr>
        <w:shd w:val="clear" w:color="auto" w:fill="auto"/>
        <w:tabs>
          <w:tab w:val="left" w:pos="1016"/>
        </w:tabs>
        <w:spacing w:after="0" w:line="274" w:lineRule="exact"/>
        <w:ind w:left="7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Иная деятельность, не запрещенная законодательством.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16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Эффективно использовать закрепленное имущество в соответствии с целями своей уставной деятельности, обеспечивать сохранность, не допускать ухудшения технического</w:t>
      </w:r>
    </w:p>
    <w:p w:rsidR="0059606F" w:rsidRPr="0059606F" w:rsidRDefault="0059606F" w:rsidP="00DE0B77">
      <w:pPr>
        <w:pStyle w:val="20"/>
        <w:shd w:val="clear" w:color="auto" w:fill="auto"/>
        <w:spacing w:after="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состояния закрепленного имущества. Эти требования не распространяются на ухудшения, связанные с нормативным износом имущества в процессе его эксплуатации.</w:t>
      </w:r>
    </w:p>
    <w:p w:rsidR="0059606F" w:rsidRPr="00DE0B77" w:rsidRDefault="0059606F" w:rsidP="00DE0B77">
      <w:pPr>
        <w:pStyle w:val="20"/>
        <w:numPr>
          <w:ilvl w:val="1"/>
          <w:numId w:val="7"/>
        </w:numPr>
        <w:shd w:val="clear" w:color="auto" w:fill="auto"/>
        <w:tabs>
          <w:tab w:val="left" w:pos="1040"/>
        </w:tabs>
        <w:spacing w:after="0" w:line="274" w:lineRule="exact"/>
        <w:ind w:firstLine="620"/>
        <w:jc w:val="both"/>
        <w:rPr>
          <w:rStyle w:val="2"/>
          <w:b/>
          <w:bCs/>
          <w:sz w:val="24"/>
          <w:szCs w:val="24"/>
          <w:shd w:val="clear" w:color="auto" w:fill="auto"/>
        </w:rPr>
      </w:pPr>
      <w:r w:rsidRPr="0059606F">
        <w:rPr>
          <w:rStyle w:val="2"/>
          <w:color w:val="000000"/>
          <w:sz w:val="24"/>
          <w:szCs w:val="24"/>
        </w:rPr>
        <w:t>Осуществлять текущий и капитальный ремонт закрепленного имущества за счет имеющихся на эти цели средств.</w:t>
      </w:r>
    </w:p>
    <w:p w:rsidR="00DE0B77" w:rsidRDefault="00DE0B77" w:rsidP="00DE0B77">
      <w:pPr>
        <w:pStyle w:val="20"/>
        <w:shd w:val="clear" w:color="auto" w:fill="auto"/>
        <w:tabs>
          <w:tab w:val="left" w:pos="1040"/>
        </w:tabs>
        <w:spacing w:after="0" w:line="274" w:lineRule="exact"/>
        <w:jc w:val="both"/>
        <w:rPr>
          <w:rStyle w:val="2"/>
          <w:color w:val="000000"/>
          <w:sz w:val="24"/>
          <w:szCs w:val="24"/>
        </w:rPr>
      </w:pPr>
    </w:p>
    <w:p w:rsidR="00DE0B77" w:rsidRPr="0059606F" w:rsidRDefault="00DE0B77" w:rsidP="00DE0B77">
      <w:pPr>
        <w:pStyle w:val="20"/>
        <w:shd w:val="clear" w:color="auto" w:fill="auto"/>
        <w:tabs>
          <w:tab w:val="left" w:pos="1040"/>
        </w:tabs>
        <w:spacing w:after="0" w:line="274" w:lineRule="exact"/>
        <w:jc w:val="both"/>
        <w:rPr>
          <w:sz w:val="24"/>
          <w:szCs w:val="24"/>
        </w:rPr>
      </w:pPr>
    </w:p>
    <w:p w:rsidR="0059606F" w:rsidRPr="0059606F" w:rsidRDefault="0059606F" w:rsidP="0059606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671"/>
        </w:tabs>
        <w:spacing w:before="0" w:after="195" w:line="240" w:lineRule="exact"/>
        <w:ind w:left="2160"/>
        <w:jc w:val="both"/>
        <w:rPr>
          <w:sz w:val="24"/>
          <w:szCs w:val="24"/>
        </w:rPr>
      </w:pPr>
      <w:bookmarkStart w:id="7" w:name="bookmark6"/>
      <w:r w:rsidRPr="0059606F">
        <w:rPr>
          <w:rStyle w:val="10"/>
          <w:b/>
          <w:color w:val="000000"/>
          <w:sz w:val="24"/>
          <w:szCs w:val="24"/>
        </w:rPr>
        <w:lastRenderedPageBreak/>
        <w:t>ИМУЩЕСТВО И СРЕДСТВА УЧРЕЖДЕНИЯ</w:t>
      </w:r>
      <w:bookmarkEnd w:id="7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4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Комплекс является бюджетной организацией и финансируется из бюджета сельского поселения  Алакуртти Кандалакшского района на основе сметы доходов и расходов.</w:t>
      </w:r>
    </w:p>
    <w:p w:rsidR="0059606F" w:rsidRPr="0059606F" w:rsidRDefault="0059606F" w:rsidP="00DE0B77">
      <w:pPr>
        <w:pStyle w:val="20"/>
        <w:numPr>
          <w:ilvl w:val="1"/>
          <w:numId w:val="7"/>
        </w:numPr>
        <w:shd w:val="clear" w:color="auto" w:fill="auto"/>
        <w:tabs>
          <w:tab w:val="left" w:pos="1051"/>
        </w:tabs>
        <w:spacing w:after="0" w:line="240" w:lineRule="auto"/>
        <w:ind w:firstLine="620"/>
        <w:jc w:val="both"/>
        <w:rPr>
          <w:sz w:val="24"/>
          <w:szCs w:val="24"/>
        </w:rPr>
      </w:pPr>
      <w:proofErr w:type="gramStart"/>
      <w:r w:rsidRPr="0059606F">
        <w:rPr>
          <w:rStyle w:val="2"/>
          <w:color w:val="000000"/>
          <w:sz w:val="24"/>
          <w:szCs w:val="24"/>
        </w:rPr>
        <w:t>Источниками формирования имущества Комплекса, в денежной и иных формах являются:</w:t>
      </w:r>
      <w:proofErr w:type="gramEnd"/>
    </w:p>
    <w:p w:rsidR="00DE0B77" w:rsidRDefault="0059606F" w:rsidP="00DE0B77">
      <w:pPr>
        <w:pStyle w:val="20"/>
        <w:shd w:val="clear" w:color="auto" w:fill="auto"/>
        <w:tabs>
          <w:tab w:val="left" w:pos="1179"/>
        </w:tabs>
        <w:spacing w:after="0" w:line="240" w:lineRule="auto"/>
        <w:ind w:left="760"/>
        <w:jc w:val="both"/>
        <w:rPr>
          <w:rStyle w:val="2"/>
          <w:color w:val="000000"/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а)</w:t>
      </w:r>
      <w:r w:rsidRPr="0059606F">
        <w:rPr>
          <w:rStyle w:val="2"/>
          <w:color w:val="000000"/>
          <w:sz w:val="24"/>
          <w:szCs w:val="24"/>
        </w:rPr>
        <w:tab/>
        <w:t>Регулярные и единовременные поступления от Учредителя.</w:t>
      </w:r>
    </w:p>
    <w:p w:rsidR="0059606F" w:rsidRPr="0059606F" w:rsidRDefault="0059606F" w:rsidP="00DE0B77">
      <w:pPr>
        <w:pStyle w:val="20"/>
        <w:shd w:val="clear" w:color="auto" w:fill="auto"/>
        <w:tabs>
          <w:tab w:val="left" w:pos="1179"/>
        </w:tabs>
        <w:spacing w:after="0" w:line="240" w:lineRule="auto"/>
        <w:ind w:left="76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б)</w:t>
      </w:r>
      <w:r w:rsidRPr="0059606F">
        <w:rPr>
          <w:rStyle w:val="2"/>
          <w:color w:val="000000"/>
          <w:sz w:val="24"/>
          <w:szCs w:val="24"/>
        </w:rPr>
        <w:tab/>
        <w:t>Добровольные имущественные взносы и пожертвования.</w:t>
      </w:r>
    </w:p>
    <w:p w:rsidR="0059606F" w:rsidRPr="0059606F" w:rsidRDefault="0059606F" w:rsidP="00DE0B77">
      <w:pPr>
        <w:pStyle w:val="20"/>
        <w:shd w:val="clear" w:color="auto" w:fill="auto"/>
        <w:tabs>
          <w:tab w:val="left" w:pos="1179"/>
        </w:tabs>
        <w:spacing w:after="0" w:line="240" w:lineRule="auto"/>
        <w:ind w:left="76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в)</w:t>
      </w:r>
      <w:r w:rsidRPr="0059606F">
        <w:rPr>
          <w:rStyle w:val="2"/>
          <w:color w:val="000000"/>
          <w:sz w:val="24"/>
          <w:szCs w:val="24"/>
        </w:rPr>
        <w:tab/>
        <w:t>Выручка от реализации товаров, работ, услуг.</w:t>
      </w:r>
    </w:p>
    <w:p w:rsidR="0059606F" w:rsidRPr="0059606F" w:rsidRDefault="0059606F" w:rsidP="00DE0B77">
      <w:pPr>
        <w:pStyle w:val="20"/>
        <w:shd w:val="clear" w:color="auto" w:fill="auto"/>
        <w:spacing w:after="0" w:line="240" w:lineRule="auto"/>
        <w:ind w:left="118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г)    Дивиденды (доходы, проценты), получаемые по акциям, облигациям, другим ценным бумагам и вкладам.</w:t>
      </w:r>
    </w:p>
    <w:p w:rsidR="0059606F" w:rsidRPr="0059606F" w:rsidRDefault="0059606F" w:rsidP="00DE0B77">
      <w:pPr>
        <w:pStyle w:val="20"/>
        <w:shd w:val="clear" w:color="auto" w:fill="auto"/>
        <w:tabs>
          <w:tab w:val="left" w:pos="1179"/>
        </w:tabs>
        <w:spacing w:after="0" w:line="240" w:lineRule="auto"/>
        <w:ind w:left="760"/>
        <w:jc w:val="both"/>
        <w:rPr>
          <w:sz w:val="24"/>
          <w:szCs w:val="24"/>
        </w:rPr>
      </w:pPr>
      <w:proofErr w:type="spellStart"/>
      <w:r w:rsidRPr="0059606F">
        <w:rPr>
          <w:rStyle w:val="2"/>
          <w:color w:val="000000"/>
          <w:sz w:val="24"/>
          <w:szCs w:val="24"/>
        </w:rPr>
        <w:t>д</w:t>
      </w:r>
      <w:proofErr w:type="spellEnd"/>
      <w:r w:rsidRPr="0059606F">
        <w:rPr>
          <w:rStyle w:val="2"/>
          <w:color w:val="000000"/>
          <w:sz w:val="24"/>
          <w:szCs w:val="24"/>
        </w:rPr>
        <w:t>)</w:t>
      </w:r>
      <w:r w:rsidRPr="0059606F">
        <w:rPr>
          <w:rStyle w:val="2"/>
          <w:color w:val="000000"/>
          <w:sz w:val="24"/>
          <w:szCs w:val="24"/>
        </w:rPr>
        <w:tab/>
      </w:r>
      <w:proofErr w:type="gramStart"/>
      <w:r w:rsidRPr="0059606F">
        <w:rPr>
          <w:rStyle w:val="2"/>
          <w:color w:val="000000"/>
          <w:sz w:val="24"/>
          <w:szCs w:val="24"/>
        </w:rPr>
        <w:t>Другие</w:t>
      </w:r>
      <w:proofErr w:type="gramEnd"/>
      <w:r w:rsidRPr="0059606F">
        <w:rPr>
          <w:rStyle w:val="2"/>
          <w:color w:val="000000"/>
          <w:sz w:val="24"/>
          <w:szCs w:val="24"/>
        </w:rPr>
        <w:t xml:space="preserve"> не запрещенные законом поступления.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62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Порядок регулярных и единовременных поступлений определяется сметой доходов и расходов главного распорядителя средств бюджета, на каждый финансовый год и утверждаемой главой сельского поселения Алакуртти Кандалакшского района, в порядке, установленном действующим бюджетным законодательством Российской Федерации, нормативными правовыми актами  сельского поселения  Алакуртти Кандалакшского района.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51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Комплекс использует бюджетные средства в соответствии с утвержденной сметой доходов и расходов.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4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Комплекс не имеет права получать кредиты (займы) у кредитных организаций, других юридических, физических лиц, из бюджетов бюджетной системы Российской Федерации без разрешения (согласия) Учредителя.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36"/>
        </w:tabs>
        <w:spacing w:after="0" w:line="274" w:lineRule="exact"/>
        <w:ind w:firstLine="620"/>
        <w:jc w:val="both"/>
        <w:rPr>
          <w:sz w:val="24"/>
          <w:szCs w:val="24"/>
        </w:rPr>
      </w:pPr>
      <w:proofErr w:type="gramStart"/>
      <w:r w:rsidRPr="0059606F">
        <w:rPr>
          <w:rStyle w:val="2"/>
          <w:color w:val="000000"/>
          <w:sz w:val="24"/>
          <w:szCs w:val="24"/>
        </w:rPr>
        <w:t>В смете доходов и расходов Комплекса должны быть отражены все доходы по культуре, спорту и молодежной политики, получаемые как из бюджета и государственных внебюджетных фондов, так и от осуществления предпринимательской деятельности, в том числе доходы от оказания платных услуг, другие доходы, получаемые от использования собственности Учредителя, закрепленной за Комплексом на праве оперативного управления, и иной приносящей доход деятельности.</w:t>
      </w:r>
      <w:proofErr w:type="gramEnd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0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Доходы, полученные от предпринимательской деятельности, в полном объеме учитываются в смете доходов и расходов Учреждения, отражаются в доходах бюджета сельского поселения  Алакуртти Кандалакшского района, как доходы от использования имущества, находящегося в муниципальной собственности, либо как доходы от оказания платных услуг.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36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При исполнении сметы доходов и расходов, расходование средств, полученных за счет внебюджетных источников, осуществляется Комплексом в соответствии с порядком, предусмотренным Бюджетным кодексом Российской Федерации и нормативными правовыми актами представительного органа сельского поселения  Алакуртти Кандалакшского района.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0"/>
        </w:tabs>
        <w:spacing w:after="0" w:line="274" w:lineRule="exact"/>
        <w:ind w:firstLine="620"/>
        <w:jc w:val="both"/>
        <w:rPr>
          <w:sz w:val="24"/>
          <w:szCs w:val="24"/>
        </w:rPr>
      </w:pPr>
      <w:proofErr w:type="gramStart"/>
      <w:r w:rsidRPr="0059606F">
        <w:rPr>
          <w:rStyle w:val="2"/>
          <w:color w:val="000000"/>
          <w:sz w:val="24"/>
          <w:szCs w:val="24"/>
        </w:rPr>
        <w:t>Доходы, фактически полученные Комплексом, от предпринимательской деятельности, при исполнении бюджета сверх утвержденных решением о бюджете и сверх сметы доходов и расходов, используются, в порядке, предусмотренным Бюджетным кодексом Российской Федерации, нормативно - правовыми актами представительного и исполнительного органа сельского поселения  Алакуртти Кандалакшского района.</w:t>
      </w:r>
      <w:proofErr w:type="gramEnd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137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Имущество, приобретенное Учреждением за счет средств от разрешенной законодательством РФ предпринимательской деятельности, поступает в самостоятельное распоряжение Комплекса и учитывается на внебюджетном счете.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152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 xml:space="preserve">Учреждение не вправе отчуждать или иным способом распоряжаться закрепленным за ним на праве оперативного управления имуществом и имуществом, приобретенным за счет средств, выделяемых по смете. Распоряжение имуществом Комплекса, закрепленным в оперативном управлении, осуществляет администрация </w:t>
      </w:r>
      <w:r w:rsidRPr="0059606F">
        <w:rPr>
          <w:rStyle w:val="2"/>
          <w:color w:val="000000"/>
          <w:sz w:val="24"/>
          <w:szCs w:val="24"/>
        </w:rPr>
        <w:lastRenderedPageBreak/>
        <w:t>сельского поселения Алакуртти Кандалакшского района.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148"/>
        </w:tabs>
        <w:spacing w:after="267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Собственник имущества, закрепленного за Учреждением,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59606F" w:rsidRPr="0059606F" w:rsidRDefault="0059606F" w:rsidP="0059606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3202"/>
        </w:tabs>
        <w:spacing w:before="0" w:after="259" w:line="240" w:lineRule="exact"/>
        <w:ind w:left="2680"/>
        <w:jc w:val="both"/>
        <w:rPr>
          <w:sz w:val="24"/>
          <w:szCs w:val="24"/>
        </w:rPr>
      </w:pPr>
      <w:bookmarkStart w:id="8" w:name="bookmark7"/>
      <w:r w:rsidRPr="0059606F">
        <w:rPr>
          <w:rStyle w:val="10"/>
          <w:b/>
          <w:color w:val="000000"/>
          <w:sz w:val="24"/>
          <w:szCs w:val="24"/>
        </w:rPr>
        <w:t>УПРАВЛЕНИЕ ДЕЯТЕЛЬНОСТЬЮ</w:t>
      </w:r>
      <w:bookmarkEnd w:id="8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29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Порядок формирования муниципальных учреждений, полномочия, срок полномочий, подотчетность, подконтрольность, а также иные вопросы организации и деятельности муниципальных учреждений, определяются Уставом сельского поселения  Алакуртти Кандалакшского района.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29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Структура и штатное расписание, Комплекса устанавливаются Учредителем в соответствии с законодательством Российской Федерации и нормативными правовыми актами сельского поселения Алакуртти Кандалакшского района.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0"/>
        </w:tabs>
        <w:spacing w:after="0" w:line="274" w:lineRule="exact"/>
        <w:ind w:firstLine="620"/>
        <w:jc w:val="both"/>
        <w:rPr>
          <w:sz w:val="24"/>
          <w:szCs w:val="24"/>
        </w:rPr>
      </w:pPr>
      <w:proofErr w:type="gramStart"/>
      <w:r w:rsidRPr="0059606F">
        <w:rPr>
          <w:rStyle w:val="2"/>
          <w:color w:val="000000"/>
          <w:sz w:val="24"/>
          <w:szCs w:val="24"/>
        </w:rPr>
        <w:t>Финансирование Комплекса выделяется из бюджета сельского поселения  Алакуртти Кандалакшского района осуществляется главным распорядителем бюджетных средств сельского поселения Алакуртти Кандалакшского района в соответствии с утвержденным бюджетной росписью размером с учетом сокращения и индексации.</w:t>
      </w:r>
      <w:proofErr w:type="gramEnd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7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Управление деятельностью Комплекса, осуществляется в соответствии с законодательством Российской Федерации, Уставом сельского поселения Алакуртти Кандалакшского района, Уставом учреждения, строится на принципах единоначалия.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4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Управление деятельностью Комплекса осуществляет руководитель (директор) в соответствии с действующим законодательством РФ, Уставом сельского поселения Алакуртти Кандалакшского района и настоящим Уставом.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4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Руководитель (директор) Учреждения является должностным лицом местного самоуправления и несет персональную ответственность за решение вопросов местного значения сельского поселения Алакуртти Кандалакшского района в сфере культуры, спорта и молодежной политики, определенных законодательством Российской Федерации, законодательством Мурманской области нормативными правовыми актами  сельского поселения Алакуртти Кандалакшского района.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40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 xml:space="preserve">Руководитель (директор) Учреждения, является единоличным исполнительным органом. Руководитель (директор) Учреждение назначается на должность и освобождается от должности распоряжением главы сельского поселения.  </w:t>
      </w:r>
    </w:p>
    <w:p w:rsidR="0059606F" w:rsidRPr="0059606F" w:rsidRDefault="0059606F" w:rsidP="00DE0B77">
      <w:pPr>
        <w:pStyle w:val="20"/>
        <w:shd w:val="clear" w:color="auto" w:fill="auto"/>
        <w:spacing w:after="0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Трудовой договор с руководителем (директором) Учреждения, заключает администрация сельского поселения  Алакуртти Кандалакшского района в порядке, установленном трудовым законодательством.</w:t>
      </w:r>
    </w:p>
    <w:p w:rsidR="0059606F" w:rsidRPr="0059606F" w:rsidRDefault="0059606F" w:rsidP="00DE0B77">
      <w:pPr>
        <w:pStyle w:val="20"/>
        <w:shd w:val="clear" w:color="auto" w:fill="auto"/>
        <w:spacing w:after="0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Срок полномочий руководителя (директора) Учреждения, определяется Трудовым договором и Уставом сельского поселения   Алакуртти Кандалакшского района.</w:t>
      </w:r>
    </w:p>
    <w:p w:rsidR="0059606F" w:rsidRPr="0059606F" w:rsidRDefault="0059606F" w:rsidP="00DE0B77">
      <w:pPr>
        <w:pStyle w:val="20"/>
        <w:numPr>
          <w:ilvl w:val="1"/>
          <w:numId w:val="7"/>
        </w:numPr>
        <w:shd w:val="clear" w:color="auto" w:fill="auto"/>
        <w:tabs>
          <w:tab w:val="left" w:pos="1040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Руководитель (директор) Учреждения, осуществляет руководство текущей деятельностью в соответствии с законодательством Российской Федерации, законодательством Мурманской области нормативными правовыми актами сельского поселения Алакуртти Кандалакшского района, настоящим Уставом,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59606F" w:rsidRPr="0059606F" w:rsidRDefault="0059606F" w:rsidP="00DE0B77">
      <w:pPr>
        <w:pStyle w:val="20"/>
        <w:shd w:val="clear" w:color="auto" w:fill="auto"/>
        <w:spacing w:after="0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Руководитель (директор) Учреждение, действует от имени Учреждения,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59606F" w:rsidRPr="0059606F" w:rsidRDefault="0059606F" w:rsidP="00DE0B77">
      <w:pPr>
        <w:pStyle w:val="20"/>
        <w:numPr>
          <w:ilvl w:val="1"/>
          <w:numId w:val="7"/>
        </w:numPr>
        <w:shd w:val="clear" w:color="auto" w:fill="auto"/>
        <w:tabs>
          <w:tab w:val="left" w:pos="1091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Руководитель (директор) Учреждение:</w:t>
      </w:r>
    </w:p>
    <w:p w:rsidR="0059606F" w:rsidRPr="0059606F" w:rsidRDefault="0059606F" w:rsidP="00DE0B77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274" w:lineRule="exact"/>
        <w:ind w:left="74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 xml:space="preserve">Издает приказы по вопросам муниципального </w:t>
      </w:r>
      <w:proofErr w:type="gramStart"/>
      <w:r w:rsidRPr="0059606F">
        <w:rPr>
          <w:rStyle w:val="2"/>
          <w:color w:val="000000"/>
          <w:sz w:val="24"/>
          <w:szCs w:val="24"/>
        </w:rPr>
        <w:t>учреждения</w:t>
      </w:r>
      <w:proofErr w:type="gramEnd"/>
      <w:r w:rsidRPr="0059606F">
        <w:rPr>
          <w:rStyle w:val="2"/>
          <w:color w:val="000000"/>
          <w:sz w:val="24"/>
          <w:szCs w:val="24"/>
        </w:rPr>
        <w:t xml:space="preserve"> отнесенным к полномочиям культуры, спорта и молодежной политики, в соответствии с законодательством Российской Федерации, законодательством Мурманской </w:t>
      </w:r>
      <w:r w:rsidRPr="0059606F">
        <w:rPr>
          <w:rStyle w:val="2"/>
          <w:color w:val="000000"/>
          <w:sz w:val="24"/>
          <w:szCs w:val="24"/>
        </w:rPr>
        <w:lastRenderedPageBreak/>
        <w:t>области, нормативными правовыми актами сельского поселения Алакуртти, настоящим Уставом.</w:t>
      </w:r>
    </w:p>
    <w:p w:rsidR="0059606F" w:rsidRPr="0059606F" w:rsidRDefault="0059606F" w:rsidP="0059606F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274" w:lineRule="exact"/>
        <w:ind w:left="74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Отвечает за целевое использование выделенных в распоряжение Учреждения бюджетных средств; достоверность и своевременное представление установленной отчетности и другой информации, связанной с исполнением бюджета; своевременное составление и представление в отдел финансов и бухгалтерского учета администрации.</w:t>
      </w:r>
    </w:p>
    <w:p w:rsidR="0059606F" w:rsidRPr="0059606F" w:rsidRDefault="0059606F" w:rsidP="0059606F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274" w:lineRule="exact"/>
        <w:ind w:left="74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Взаимодействует с органами местного самоуправления иных муниципальных образований, по вопросам развития культуры, спорта и молодежной политики, относящимся к компетенции сельского поселения Алакуртти в соответствии с действующим законодательством Российской Федерации.</w:t>
      </w:r>
    </w:p>
    <w:p w:rsidR="0059606F" w:rsidRPr="0059606F" w:rsidRDefault="0059606F" w:rsidP="0059606F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274" w:lineRule="exact"/>
        <w:ind w:left="74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Совершает в установленном порядке сделки.</w:t>
      </w:r>
    </w:p>
    <w:p w:rsidR="0059606F" w:rsidRPr="0059606F" w:rsidRDefault="0059606F" w:rsidP="0059606F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274" w:lineRule="exact"/>
        <w:ind w:left="74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Заключает договоры с физическими и юридическими лицами.</w:t>
      </w:r>
    </w:p>
    <w:p w:rsidR="0059606F" w:rsidRPr="0059606F" w:rsidRDefault="0059606F" w:rsidP="0059606F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274" w:lineRule="exact"/>
        <w:ind w:left="74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Издает и утверждает инструкции по вопросам, входящим в компетенцию учреждения, обязательные для всех работников Учреждение.</w:t>
      </w:r>
    </w:p>
    <w:p w:rsidR="0059606F" w:rsidRPr="0059606F" w:rsidRDefault="0059606F" w:rsidP="0059606F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274" w:lineRule="exact"/>
        <w:ind w:left="74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Заключает с работниками трудовые договоры.</w:t>
      </w:r>
    </w:p>
    <w:p w:rsidR="0059606F" w:rsidRPr="0059606F" w:rsidRDefault="0059606F" w:rsidP="0059606F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274" w:lineRule="exact"/>
        <w:ind w:left="74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Утверждает правила внутреннего трудового распорядка.</w:t>
      </w:r>
    </w:p>
    <w:p w:rsidR="0059606F" w:rsidRPr="0059606F" w:rsidRDefault="0059606F" w:rsidP="0059606F">
      <w:pPr>
        <w:pStyle w:val="2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274" w:lineRule="exact"/>
        <w:ind w:left="74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Отвечает за организационно-техническое обеспечение деятельности Учреждение.</w:t>
      </w:r>
    </w:p>
    <w:p w:rsidR="0059606F" w:rsidRPr="0059606F" w:rsidRDefault="0059606F" w:rsidP="0059606F">
      <w:pPr>
        <w:pStyle w:val="20"/>
        <w:numPr>
          <w:ilvl w:val="0"/>
          <w:numId w:val="9"/>
        </w:numPr>
        <w:shd w:val="clear" w:color="auto" w:fill="auto"/>
        <w:tabs>
          <w:tab w:val="left" w:pos="827"/>
        </w:tabs>
        <w:spacing w:after="0" w:line="274" w:lineRule="exact"/>
        <w:ind w:left="74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59606F" w:rsidRPr="0059606F" w:rsidRDefault="0059606F" w:rsidP="0059606F">
      <w:pPr>
        <w:pStyle w:val="20"/>
        <w:numPr>
          <w:ilvl w:val="0"/>
          <w:numId w:val="9"/>
        </w:numPr>
        <w:shd w:val="clear" w:color="auto" w:fill="auto"/>
        <w:tabs>
          <w:tab w:val="left" w:pos="827"/>
        </w:tabs>
        <w:spacing w:after="0" w:line="274" w:lineRule="exact"/>
        <w:ind w:left="740" w:hanging="34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Осуществляет иные полномочия, предусмотренные действующим законодательством Российской Федерации, законодательством Мурманской области, нормативными правовыми актами сельского поселения  Алакуртти Кандалакшского района и Трудовым договором.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165"/>
        </w:tabs>
        <w:spacing w:after="267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Руководитель (директор) Учреждения,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в сфере культуры, спорта и молодежной политики.</w:t>
      </w:r>
    </w:p>
    <w:p w:rsidR="0059606F" w:rsidRPr="00DE0B77" w:rsidRDefault="0059606F" w:rsidP="0059606F">
      <w:pPr>
        <w:pStyle w:val="120"/>
        <w:keepNext/>
        <w:keepLines/>
        <w:numPr>
          <w:ilvl w:val="0"/>
          <w:numId w:val="7"/>
        </w:numPr>
        <w:shd w:val="clear" w:color="auto" w:fill="auto"/>
        <w:tabs>
          <w:tab w:val="left" w:pos="3691"/>
        </w:tabs>
        <w:spacing w:before="0" w:after="199" w:line="240" w:lineRule="exact"/>
        <w:ind w:left="3180"/>
        <w:rPr>
          <w:sz w:val="24"/>
          <w:szCs w:val="24"/>
        </w:rPr>
      </w:pPr>
      <w:bookmarkStart w:id="9" w:name="bookmark8"/>
      <w:r w:rsidRPr="00DE0B77">
        <w:rPr>
          <w:rStyle w:val="12"/>
          <w:color w:val="000000"/>
          <w:sz w:val="24"/>
          <w:szCs w:val="24"/>
        </w:rPr>
        <w:t>ТРУДОВЫЕ ОТНОШЕНИЯ</w:t>
      </w:r>
      <w:bookmarkEnd w:id="9"/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24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В Учреждении действует система найма работников, предусмотренная действующим законодательством Российской Федерации.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86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Работники Учреждение, не являются муниципальными служащими.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 xml:space="preserve"> Работники Учреждения в установленном порядке подлежат медицинскому и социальному страхованию и социальному обеспечению.</w:t>
      </w:r>
    </w:p>
    <w:p w:rsidR="0059606F" w:rsidRPr="00DE0B77" w:rsidRDefault="0059606F" w:rsidP="00DE0B77">
      <w:pPr>
        <w:pStyle w:val="20"/>
        <w:numPr>
          <w:ilvl w:val="1"/>
          <w:numId w:val="7"/>
        </w:numPr>
        <w:shd w:val="clear" w:color="auto" w:fill="auto"/>
        <w:spacing w:after="0" w:line="274" w:lineRule="exact"/>
        <w:ind w:firstLine="620"/>
        <w:jc w:val="both"/>
        <w:rPr>
          <w:rStyle w:val="2"/>
          <w:b/>
          <w:bCs/>
          <w:sz w:val="24"/>
          <w:szCs w:val="24"/>
          <w:shd w:val="clear" w:color="auto" w:fill="auto"/>
        </w:rPr>
      </w:pPr>
      <w:r w:rsidRPr="0059606F">
        <w:rPr>
          <w:rStyle w:val="2"/>
          <w:color w:val="000000"/>
          <w:sz w:val="24"/>
          <w:szCs w:val="24"/>
        </w:rPr>
        <w:t xml:space="preserve"> Учреждение обеспечивает здоровые и безопасные условия труда и несет ответственность за соблюдение Федерального закона «Об основах охраны труда».</w:t>
      </w:r>
    </w:p>
    <w:p w:rsidR="00DE0B77" w:rsidRPr="0059606F" w:rsidRDefault="00DE0B77" w:rsidP="00DE0B77">
      <w:pPr>
        <w:pStyle w:val="20"/>
        <w:numPr>
          <w:ilvl w:val="1"/>
          <w:numId w:val="7"/>
        </w:numPr>
        <w:shd w:val="clear" w:color="auto" w:fill="auto"/>
        <w:spacing w:after="0" w:line="274" w:lineRule="exact"/>
        <w:ind w:firstLine="620"/>
        <w:jc w:val="both"/>
        <w:rPr>
          <w:sz w:val="24"/>
          <w:szCs w:val="24"/>
        </w:rPr>
      </w:pPr>
    </w:p>
    <w:p w:rsidR="0059606F" w:rsidRPr="0059606F" w:rsidRDefault="0059606F" w:rsidP="0059606F">
      <w:pPr>
        <w:pStyle w:val="11"/>
        <w:keepNext/>
        <w:keepLines/>
        <w:numPr>
          <w:ilvl w:val="0"/>
          <w:numId w:val="7"/>
        </w:numPr>
        <w:shd w:val="clear" w:color="auto" w:fill="auto"/>
        <w:tabs>
          <w:tab w:val="left" w:pos="2191"/>
        </w:tabs>
        <w:spacing w:before="0" w:line="240" w:lineRule="exact"/>
        <w:ind w:left="1680"/>
        <w:jc w:val="both"/>
        <w:rPr>
          <w:sz w:val="24"/>
          <w:szCs w:val="24"/>
        </w:rPr>
      </w:pPr>
      <w:bookmarkStart w:id="10" w:name="bookmark9"/>
      <w:r w:rsidRPr="0059606F">
        <w:rPr>
          <w:rStyle w:val="10"/>
          <w:b/>
          <w:color w:val="000000"/>
          <w:sz w:val="24"/>
          <w:szCs w:val="24"/>
        </w:rPr>
        <w:t>РЕОРГАНИЗАЦИЯ И ЛИКВИДАЦИЯ УЧРЕЖДЕНИЯ,</w:t>
      </w:r>
      <w:bookmarkEnd w:id="10"/>
    </w:p>
    <w:p w:rsidR="0059606F" w:rsidRDefault="0059606F" w:rsidP="00DE0B77">
      <w:pPr>
        <w:pStyle w:val="11"/>
        <w:keepNext/>
        <w:keepLines/>
        <w:shd w:val="clear" w:color="auto" w:fill="auto"/>
        <w:spacing w:before="0" w:line="240" w:lineRule="exact"/>
        <w:ind w:left="3940"/>
        <w:jc w:val="both"/>
        <w:rPr>
          <w:rStyle w:val="10"/>
          <w:b/>
          <w:color w:val="000000"/>
          <w:sz w:val="24"/>
          <w:szCs w:val="24"/>
        </w:rPr>
      </w:pPr>
      <w:bookmarkStart w:id="11" w:name="bookmark10"/>
      <w:r w:rsidRPr="0059606F">
        <w:rPr>
          <w:rStyle w:val="10"/>
          <w:b/>
          <w:color w:val="000000"/>
          <w:sz w:val="24"/>
          <w:szCs w:val="24"/>
        </w:rPr>
        <w:t>ИЗМЕНЕНИЕ УСТАВА</w:t>
      </w:r>
      <w:bookmarkEnd w:id="11"/>
    </w:p>
    <w:p w:rsidR="00DE0B77" w:rsidRPr="0059606F" w:rsidRDefault="00DE0B77" w:rsidP="00DE0B77">
      <w:pPr>
        <w:pStyle w:val="11"/>
        <w:keepNext/>
        <w:keepLines/>
        <w:shd w:val="clear" w:color="auto" w:fill="auto"/>
        <w:spacing w:before="0" w:line="240" w:lineRule="exact"/>
        <w:ind w:left="3940"/>
        <w:jc w:val="both"/>
        <w:rPr>
          <w:sz w:val="24"/>
          <w:szCs w:val="24"/>
        </w:rPr>
      </w:pPr>
    </w:p>
    <w:p w:rsidR="0059606F" w:rsidRPr="0059606F" w:rsidRDefault="0059606F" w:rsidP="00DE0B77">
      <w:pPr>
        <w:pStyle w:val="20"/>
        <w:numPr>
          <w:ilvl w:val="1"/>
          <w:numId w:val="7"/>
        </w:numPr>
        <w:shd w:val="clear" w:color="auto" w:fill="auto"/>
        <w:tabs>
          <w:tab w:val="left" w:pos="1071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Внесение изменений и дополнений в настоящий Устав, а также реорганизация и ликвидация Учреждения производится в установленном законодательством Российской Федерации и нормативными правовыми актами сельского поселения  Алакуртти Кандалакшского района порядке.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60"/>
        </w:tabs>
        <w:spacing w:after="0" w:line="274" w:lineRule="exact"/>
        <w:ind w:firstLine="62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Реорганизация Учреждения может быть осуществлена в форме слияния, присоединения, разделения, выделения и преобразования.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26"/>
        </w:tabs>
        <w:spacing w:after="0" w:line="274" w:lineRule="exact"/>
        <w:ind w:firstLine="600"/>
        <w:jc w:val="both"/>
        <w:rPr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59606F" w:rsidRPr="0059606F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26"/>
        </w:tabs>
        <w:spacing w:after="0" w:line="274" w:lineRule="exact"/>
        <w:ind w:firstLine="600"/>
        <w:jc w:val="both"/>
        <w:rPr>
          <w:rStyle w:val="2"/>
          <w:sz w:val="24"/>
          <w:szCs w:val="24"/>
        </w:rPr>
      </w:pPr>
      <w:r w:rsidRPr="0059606F">
        <w:rPr>
          <w:rStyle w:val="2"/>
          <w:color w:val="000000"/>
          <w:sz w:val="24"/>
          <w:szCs w:val="24"/>
        </w:rPr>
        <w:t>В случае ликвидации Учреждение имущество, находящееся в его оперативном управлении, передается собственнику.</w:t>
      </w:r>
    </w:p>
    <w:p w:rsidR="0059606F" w:rsidRPr="00DE0B77" w:rsidRDefault="0059606F" w:rsidP="0059606F">
      <w:pPr>
        <w:pStyle w:val="20"/>
        <w:numPr>
          <w:ilvl w:val="1"/>
          <w:numId w:val="7"/>
        </w:numPr>
        <w:shd w:val="clear" w:color="auto" w:fill="auto"/>
        <w:tabs>
          <w:tab w:val="left" w:pos="1026"/>
        </w:tabs>
        <w:spacing w:after="0" w:line="274" w:lineRule="exact"/>
        <w:ind w:firstLine="600"/>
        <w:jc w:val="both"/>
        <w:rPr>
          <w:b w:val="0"/>
          <w:sz w:val="24"/>
          <w:szCs w:val="24"/>
        </w:rPr>
      </w:pPr>
      <w:r w:rsidRPr="00DE0B77">
        <w:rPr>
          <w:b w:val="0"/>
          <w:color w:val="000000"/>
          <w:sz w:val="24"/>
          <w:szCs w:val="24"/>
        </w:rPr>
        <w:lastRenderedPageBreak/>
        <w:t xml:space="preserve">При ликвидации и </w:t>
      </w:r>
      <w:proofErr w:type="gramStart"/>
      <w:r w:rsidRPr="00DE0B77">
        <w:rPr>
          <w:b w:val="0"/>
          <w:color w:val="000000"/>
          <w:sz w:val="24"/>
          <w:szCs w:val="24"/>
        </w:rPr>
        <w:t>реорганизации</w:t>
      </w:r>
      <w:proofErr w:type="gramEnd"/>
      <w:r w:rsidRPr="00DE0B77">
        <w:rPr>
          <w:b w:val="0"/>
          <w:color w:val="000000"/>
          <w:sz w:val="24"/>
          <w:szCs w:val="24"/>
        </w:rPr>
        <w:t xml:space="preserve"> увольняемым работникам гарантируется соблюдение их прав в соответствии с ТК РФ.</w:t>
      </w:r>
    </w:p>
    <w:p w:rsidR="0059606F" w:rsidRPr="0059606F" w:rsidRDefault="0059606F" w:rsidP="0059606F">
      <w:pPr>
        <w:pStyle w:val="1"/>
        <w:numPr>
          <w:ilvl w:val="1"/>
          <w:numId w:val="7"/>
        </w:numPr>
        <w:shd w:val="clear" w:color="auto" w:fill="auto"/>
        <w:tabs>
          <w:tab w:val="left" w:pos="1201"/>
        </w:tabs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DE0B77">
        <w:rPr>
          <w:color w:val="000000"/>
          <w:sz w:val="24"/>
          <w:szCs w:val="24"/>
        </w:rPr>
        <w:t>Ликвидация считается завершенной, а Учреждение</w:t>
      </w:r>
      <w:r w:rsidRPr="0059606F">
        <w:rPr>
          <w:color w:val="000000"/>
          <w:sz w:val="24"/>
          <w:szCs w:val="24"/>
        </w:rPr>
        <w:t xml:space="preserve"> - прекратившим свою деятельность с момента внесения записи об этом в реестр государственной регистрации.</w:t>
      </w:r>
      <w:proofErr w:type="gramEnd"/>
    </w:p>
    <w:p w:rsidR="0059606F" w:rsidRPr="0059606F" w:rsidRDefault="0059606F" w:rsidP="0059606F">
      <w:pPr>
        <w:pStyle w:val="20"/>
        <w:shd w:val="clear" w:color="auto" w:fill="auto"/>
        <w:tabs>
          <w:tab w:val="left" w:pos="1026"/>
        </w:tabs>
        <w:jc w:val="both"/>
        <w:rPr>
          <w:sz w:val="24"/>
          <w:szCs w:val="24"/>
        </w:rPr>
      </w:pPr>
    </w:p>
    <w:p w:rsidR="0059606F" w:rsidRPr="0059606F" w:rsidRDefault="0059606F" w:rsidP="0059606F">
      <w:pPr>
        <w:jc w:val="both"/>
      </w:pPr>
    </w:p>
    <w:p w:rsidR="00BF4E48" w:rsidRPr="0059606F" w:rsidRDefault="00BF4E48" w:rsidP="0059606F">
      <w:pPr>
        <w:jc w:val="both"/>
      </w:pPr>
    </w:p>
    <w:p w:rsidR="00BF4E48" w:rsidRPr="0059606F" w:rsidRDefault="00BF4E48" w:rsidP="0059606F">
      <w:pPr>
        <w:jc w:val="both"/>
      </w:pPr>
    </w:p>
    <w:sectPr w:rsidR="00BF4E48" w:rsidRPr="0059606F" w:rsidSect="00DE0B77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172F10ED"/>
    <w:multiLevelType w:val="multilevel"/>
    <w:tmpl w:val="AAFE6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64029"/>
    <w:multiLevelType w:val="multilevel"/>
    <w:tmpl w:val="5E685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67909"/>
    <w:multiLevelType w:val="multilevel"/>
    <w:tmpl w:val="04B29ED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60" w:hanging="36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620" w:hanging="72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580" w:hanging="1080"/>
      </w:pPr>
    </w:lvl>
    <w:lvl w:ilvl="6">
      <w:start w:val="1"/>
      <w:numFmt w:val="decimal"/>
      <w:lvlText w:val="%1.%2.%3.%4.%5.%6.%7."/>
      <w:lvlJc w:val="left"/>
      <w:pPr>
        <w:ind w:left="3240" w:hanging="1440"/>
      </w:pPr>
    </w:lvl>
    <w:lvl w:ilvl="7">
      <w:start w:val="1"/>
      <w:numFmt w:val="decimal"/>
      <w:lvlText w:val="%1.%2.%3.%4.%5.%6.%7.%8."/>
      <w:lvlJc w:val="left"/>
      <w:pPr>
        <w:ind w:left="3540" w:hanging="1440"/>
      </w:pPr>
    </w:lvl>
    <w:lvl w:ilvl="8">
      <w:start w:val="1"/>
      <w:numFmt w:val="decimal"/>
      <w:lvlText w:val="%1.%2.%3.%4.%5.%6.%7.%8.%9."/>
      <w:lvlJc w:val="left"/>
      <w:pPr>
        <w:ind w:left="4200" w:hanging="1800"/>
      </w:pPr>
    </w:lvl>
  </w:abstractNum>
  <w:abstractNum w:abstractNumId="6">
    <w:nsid w:val="3E964C15"/>
    <w:multiLevelType w:val="hybridMultilevel"/>
    <w:tmpl w:val="EC42293A"/>
    <w:lvl w:ilvl="0" w:tplc="3926E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DE0DD6"/>
    <w:multiLevelType w:val="multilevel"/>
    <w:tmpl w:val="223846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8">
    <w:nsid w:val="71FA64C7"/>
    <w:multiLevelType w:val="multilevel"/>
    <w:tmpl w:val="FC9EC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17A"/>
    <w:rsid w:val="0011171E"/>
    <w:rsid w:val="0012278A"/>
    <w:rsid w:val="001D1537"/>
    <w:rsid w:val="0029023B"/>
    <w:rsid w:val="002A4AC1"/>
    <w:rsid w:val="00327B2E"/>
    <w:rsid w:val="00344124"/>
    <w:rsid w:val="0039292F"/>
    <w:rsid w:val="003D1964"/>
    <w:rsid w:val="004E7E9E"/>
    <w:rsid w:val="00540FEB"/>
    <w:rsid w:val="005431E6"/>
    <w:rsid w:val="0059606F"/>
    <w:rsid w:val="005A74F2"/>
    <w:rsid w:val="0064106A"/>
    <w:rsid w:val="00687B98"/>
    <w:rsid w:val="006D528C"/>
    <w:rsid w:val="008511CF"/>
    <w:rsid w:val="009339EF"/>
    <w:rsid w:val="009370C5"/>
    <w:rsid w:val="00982E47"/>
    <w:rsid w:val="00A6188D"/>
    <w:rsid w:val="00AF67E0"/>
    <w:rsid w:val="00B40778"/>
    <w:rsid w:val="00BD2A60"/>
    <w:rsid w:val="00BF4E48"/>
    <w:rsid w:val="00BF7EDA"/>
    <w:rsid w:val="00C22E1F"/>
    <w:rsid w:val="00C47E5F"/>
    <w:rsid w:val="00CD1188"/>
    <w:rsid w:val="00DB37FB"/>
    <w:rsid w:val="00DC62C9"/>
    <w:rsid w:val="00DE0B77"/>
    <w:rsid w:val="00E1517A"/>
    <w:rsid w:val="00E41FFD"/>
    <w:rsid w:val="00E62AE8"/>
    <w:rsid w:val="00E82B72"/>
    <w:rsid w:val="00F04169"/>
    <w:rsid w:val="00FA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17A"/>
    <w:pPr>
      <w:ind w:left="720"/>
      <w:contextualSpacing/>
    </w:pPr>
  </w:style>
  <w:style w:type="table" w:styleId="a4">
    <w:name w:val="Table Grid"/>
    <w:basedOn w:val="a1"/>
    <w:uiPriority w:val="59"/>
    <w:rsid w:val="00E15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F4E48"/>
    <w:rPr>
      <w:strike w:val="0"/>
      <w:dstrike w:val="0"/>
      <w:color w:val="0066CC"/>
      <w:u w:val="none"/>
      <w:effect w:val="none"/>
    </w:rPr>
  </w:style>
  <w:style w:type="paragraph" w:styleId="a6">
    <w:name w:val="Normal (Web)"/>
    <w:basedOn w:val="a"/>
    <w:uiPriority w:val="99"/>
    <w:unhideWhenUsed/>
    <w:rsid w:val="00BF4E48"/>
  </w:style>
  <w:style w:type="character" w:styleId="a7">
    <w:name w:val="Strong"/>
    <w:basedOn w:val="a0"/>
    <w:uiPriority w:val="22"/>
    <w:qFormat/>
    <w:rsid w:val="009370C5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1D1537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1537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6"/>
      <w:sz w:val="25"/>
      <w:szCs w:val="25"/>
      <w:lang w:eastAsia="en-US"/>
    </w:rPr>
  </w:style>
  <w:style w:type="character" w:customStyle="1" w:styleId="a8">
    <w:name w:val="Основной текст_"/>
    <w:basedOn w:val="a0"/>
    <w:link w:val="1"/>
    <w:rsid w:val="001D1537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1D1537"/>
    <w:pPr>
      <w:widowControl w:val="0"/>
      <w:shd w:val="clear" w:color="auto" w:fill="FFFFFF"/>
      <w:spacing w:before="420" w:after="300" w:line="322" w:lineRule="exact"/>
      <w:jc w:val="right"/>
    </w:pPr>
    <w:rPr>
      <w:spacing w:val="6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1D1537"/>
    <w:rPr>
      <w:rFonts w:ascii="Times New Roman" w:eastAsia="Times New Roman" w:hAnsi="Times New Roman" w:cs="Times New Roman"/>
      <w:b/>
      <w:bCs/>
      <w:spacing w:val="4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1537"/>
    <w:rPr>
      <w:rFonts w:ascii="Times New Roman" w:eastAsia="Times New Roman" w:hAnsi="Times New Roman" w:cs="Times New Roman"/>
      <w:b/>
      <w:bCs/>
      <w:spacing w:val="6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D1537"/>
    <w:pPr>
      <w:widowControl w:val="0"/>
      <w:shd w:val="clear" w:color="auto" w:fill="FFFFFF"/>
      <w:spacing w:before="3300" w:line="370" w:lineRule="exact"/>
      <w:jc w:val="center"/>
      <w:outlineLvl w:val="0"/>
    </w:pPr>
    <w:rPr>
      <w:b/>
      <w:bCs/>
      <w:spacing w:val="4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1D1537"/>
    <w:pPr>
      <w:widowControl w:val="0"/>
      <w:shd w:val="clear" w:color="auto" w:fill="FFFFFF"/>
      <w:spacing w:after="300" w:line="370" w:lineRule="exact"/>
      <w:jc w:val="center"/>
    </w:pPr>
    <w:rPr>
      <w:b/>
      <w:bCs/>
      <w:spacing w:val="6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1D1537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1D1537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6"/>
      <w:sz w:val="25"/>
      <w:szCs w:val="25"/>
      <w:lang w:eastAsia="en-US"/>
    </w:rPr>
  </w:style>
  <w:style w:type="character" w:customStyle="1" w:styleId="125pt">
    <w:name w:val="Основной текст + 12;5 pt;Полужирный"/>
    <w:basedOn w:val="a8"/>
    <w:rsid w:val="001D1537"/>
    <w:rPr>
      <w:b/>
      <w:bCs/>
      <w:i w:val="0"/>
      <w:iCs w:val="0"/>
      <w:smallCaps w:val="0"/>
      <w:strike w:val="0"/>
      <w:color w:val="000000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basedOn w:val="a8"/>
    <w:rsid w:val="001D1537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125pt0pt">
    <w:name w:val="Основной текст + 12;5 pt;Интервал 0 pt"/>
    <w:basedOn w:val="a8"/>
    <w:rsid w:val="001D1537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7pt0pt75">
    <w:name w:val="Основной текст + 17 pt;Интервал 0 pt;Масштаб 75%"/>
    <w:basedOn w:val="a8"/>
    <w:rsid w:val="001D1537"/>
    <w:rPr>
      <w:b w:val="0"/>
      <w:bCs w:val="0"/>
      <w:i w:val="0"/>
      <w:iCs w:val="0"/>
      <w:smallCaps w:val="0"/>
      <w:strike w:val="0"/>
      <w:color w:val="000000"/>
      <w:spacing w:val="-1"/>
      <w:w w:val="75"/>
      <w:position w:val="0"/>
      <w:sz w:val="34"/>
      <w:szCs w:val="34"/>
      <w:u w:val="none"/>
      <w:lang w:val="ru-RU"/>
    </w:rPr>
  </w:style>
  <w:style w:type="character" w:customStyle="1" w:styleId="135pt0pt">
    <w:name w:val="Основной текст + 13;5 pt;Курсив;Интервал 0 pt"/>
    <w:basedOn w:val="a8"/>
    <w:rsid w:val="001D1537"/>
    <w:rPr>
      <w:b w:val="0"/>
      <w:bCs w:val="0"/>
      <w:i/>
      <w:iCs/>
      <w:smallCaps w:val="0"/>
      <w:strike w:val="0"/>
      <w:color w:val="000000"/>
      <w:spacing w:val="-8"/>
      <w:w w:val="100"/>
      <w:position w:val="0"/>
      <w:sz w:val="27"/>
      <w:szCs w:val="27"/>
      <w:u w:val="none"/>
      <w:lang w:val="ru-RU"/>
    </w:rPr>
  </w:style>
  <w:style w:type="character" w:customStyle="1" w:styleId="12">
    <w:name w:val="Заголовок №1 (2)_"/>
    <w:link w:val="120"/>
    <w:uiPriority w:val="99"/>
    <w:locked/>
    <w:rsid w:val="0059606F"/>
    <w:rPr>
      <w:rFonts w:ascii="Times New Roman" w:hAnsi="Times New Roman"/>
      <w:b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59606F"/>
    <w:pPr>
      <w:widowControl w:val="0"/>
      <w:shd w:val="clear" w:color="auto" w:fill="FFFFFF"/>
      <w:spacing w:before="240" w:after="300" w:line="240" w:lineRule="atLeast"/>
      <w:jc w:val="both"/>
      <w:outlineLvl w:val="0"/>
    </w:pPr>
    <w:rPr>
      <w:rFonts w:eastAsia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800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48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2014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 я МО сп Алакуртти</Company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Базуева</dc:creator>
  <cp:keywords/>
  <dc:description/>
  <cp:lastModifiedBy>Надежда Юрьевна</cp:lastModifiedBy>
  <cp:revision>16</cp:revision>
  <cp:lastPrinted>2015-03-02T06:08:00Z</cp:lastPrinted>
  <dcterms:created xsi:type="dcterms:W3CDTF">2011-01-17T06:27:00Z</dcterms:created>
  <dcterms:modified xsi:type="dcterms:W3CDTF">2015-03-02T06:36:00Z</dcterms:modified>
</cp:coreProperties>
</file>