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7" w:rsidRDefault="001F4657" w:rsidP="00904034">
      <w:pPr>
        <w:pStyle w:val="a3"/>
        <w:jc w:val="right"/>
        <w:rPr>
          <w:rFonts w:eastAsia="Batang"/>
          <w:b/>
          <w:bCs/>
          <w:caps/>
          <w:spacing w:val="6"/>
          <w:sz w:val="28"/>
          <w:szCs w:val="28"/>
        </w:rPr>
      </w:pPr>
      <w:r>
        <w:rPr>
          <w:rFonts w:eastAsia="Batang"/>
          <w:b/>
          <w:bCs/>
          <w:caps/>
          <w:spacing w:val="6"/>
          <w:sz w:val="28"/>
          <w:szCs w:val="28"/>
        </w:rPr>
        <w:tab/>
      </w:r>
    </w:p>
    <w:p w:rsidR="00904034" w:rsidRPr="00904034" w:rsidRDefault="00904034" w:rsidP="0090403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510540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657" w:rsidRDefault="001F4657" w:rsidP="001F46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4657" w:rsidRDefault="001F4657" w:rsidP="001F4657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1F4657" w:rsidRDefault="001F4657" w:rsidP="001F4657">
      <w:pPr>
        <w:rPr>
          <w:rFonts w:ascii="Times New Roman" w:hAnsi="Times New Roman"/>
          <w:b/>
          <w:sz w:val="24"/>
          <w:szCs w:val="24"/>
        </w:rPr>
      </w:pPr>
    </w:p>
    <w:p w:rsidR="001F4657" w:rsidRPr="005255B5" w:rsidRDefault="001F4657" w:rsidP="003E3DDF">
      <w:pPr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5255B5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1F4657" w:rsidRPr="005255B5" w:rsidRDefault="001F4657" w:rsidP="001F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5B5">
        <w:rPr>
          <w:rFonts w:ascii="Arial" w:hAnsi="Arial" w:cs="Arial"/>
          <w:b/>
          <w:sz w:val="24"/>
          <w:szCs w:val="24"/>
        </w:rPr>
        <w:t>АДМИНИСТРАЦИИ СЕЛЬСКОГО ПОСЕЛЕНИЯ АЛАКУРТТИ</w:t>
      </w:r>
    </w:p>
    <w:p w:rsidR="001F4657" w:rsidRPr="005255B5" w:rsidRDefault="001F4657" w:rsidP="001F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5B5">
        <w:rPr>
          <w:rFonts w:ascii="Arial" w:hAnsi="Arial" w:cs="Arial"/>
          <w:b/>
          <w:sz w:val="24"/>
          <w:szCs w:val="24"/>
        </w:rPr>
        <w:t>КАНДАЛАКШСКОГО  РАЙОНА</w:t>
      </w:r>
    </w:p>
    <w:p w:rsidR="001F4657" w:rsidRPr="005255B5" w:rsidRDefault="001F4657" w:rsidP="001F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4AF6" w:rsidRPr="00380D4A" w:rsidRDefault="00914AF6">
      <w:pPr>
        <w:tabs>
          <w:tab w:val="left" w:pos="534"/>
          <w:tab w:val="left" w:pos="1830"/>
          <w:tab w:val="left" w:pos="7730"/>
          <w:tab w:val="left" w:pos="843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0D4A">
        <w:rPr>
          <w:rFonts w:ascii="Arial" w:hAnsi="Arial" w:cs="Arial"/>
          <w:sz w:val="24"/>
          <w:szCs w:val="24"/>
        </w:rPr>
        <w:t>от</w:t>
      </w:r>
      <w:r w:rsidRPr="00380D4A">
        <w:rPr>
          <w:rFonts w:ascii="Arial" w:eastAsia="Times New Roman" w:hAnsi="Arial" w:cs="Arial"/>
          <w:b/>
          <w:sz w:val="24"/>
          <w:szCs w:val="24"/>
        </w:rPr>
        <w:tab/>
      </w:r>
      <w:r w:rsidRPr="00380D4A">
        <w:rPr>
          <w:rFonts w:ascii="Arial" w:hAnsi="Arial" w:cs="Arial"/>
          <w:sz w:val="24"/>
          <w:szCs w:val="24"/>
        </w:rPr>
        <w:t>17.02.2015</w:t>
      </w:r>
      <w:r w:rsidRPr="00380D4A">
        <w:rPr>
          <w:rFonts w:ascii="Arial" w:eastAsia="Times New Roman" w:hAnsi="Arial" w:cs="Arial"/>
          <w:b/>
          <w:sz w:val="24"/>
          <w:szCs w:val="24"/>
        </w:rPr>
        <w:tab/>
      </w:r>
      <w:r w:rsidRPr="00380D4A">
        <w:rPr>
          <w:rFonts w:ascii="Arial" w:eastAsia="Times New Roman" w:hAnsi="Arial" w:cs="Arial"/>
          <w:b/>
          <w:sz w:val="24"/>
          <w:szCs w:val="24"/>
        </w:rPr>
        <w:tab/>
      </w:r>
      <w:r w:rsidRPr="00380D4A">
        <w:rPr>
          <w:rFonts w:ascii="Arial" w:hAnsi="Arial" w:cs="Arial"/>
          <w:sz w:val="24"/>
          <w:szCs w:val="24"/>
        </w:rPr>
        <w:t>№</w:t>
      </w:r>
      <w:r w:rsidR="005255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80D4A">
        <w:rPr>
          <w:rFonts w:ascii="Arial" w:hAnsi="Arial" w:cs="Arial"/>
          <w:sz w:val="24"/>
          <w:szCs w:val="24"/>
        </w:rPr>
        <w:t>7</w:t>
      </w:r>
    </w:p>
    <w:p w:rsidR="00914AF6" w:rsidRPr="00380D4A" w:rsidRDefault="00914AF6">
      <w:pPr>
        <w:tabs>
          <w:tab w:val="left" w:pos="534"/>
          <w:tab w:val="left" w:pos="1830"/>
          <w:tab w:val="left" w:pos="7730"/>
          <w:tab w:val="left" w:pos="843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D4A">
        <w:rPr>
          <w:rFonts w:ascii="Arial" w:eastAsia="Times New Roman" w:hAnsi="Arial" w:cs="Arial"/>
          <w:sz w:val="24"/>
          <w:szCs w:val="24"/>
        </w:rPr>
        <w:tab/>
      </w:r>
      <w:r w:rsidRPr="00380D4A">
        <w:rPr>
          <w:rFonts w:ascii="Arial" w:eastAsia="Times New Roman" w:hAnsi="Arial" w:cs="Arial"/>
          <w:sz w:val="24"/>
          <w:szCs w:val="24"/>
        </w:rPr>
        <w:tab/>
      </w:r>
      <w:r w:rsidRPr="00380D4A">
        <w:rPr>
          <w:rFonts w:ascii="Arial" w:eastAsia="Times New Roman" w:hAnsi="Arial" w:cs="Arial"/>
          <w:b/>
          <w:sz w:val="24"/>
          <w:szCs w:val="24"/>
        </w:rPr>
        <w:tab/>
      </w:r>
      <w:r w:rsidRPr="00380D4A">
        <w:rPr>
          <w:rFonts w:ascii="Arial" w:eastAsia="Times New Roman" w:hAnsi="Arial" w:cs="Arial"/>
          <w:sz w:val="24"/>
          <w:szCs w:val="24"/>
        </w:rPr>
        <w:tab/>
      </w:r>
    </w:p>
    <w:p w:rsidR="00914AF6" w:rsidRPr="00380D4A" w:rsidRDefault="00914AF6" w:rsidP="00AA7A5F">
      <w:pPr>
        <w:shd w:val="clear" w:color="auto" w:fill="FFFFFF"/>
        <w:spacing w:line="274" w:lineRule="exact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380D4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оказания услуг для обеспечения муниципальных нужд</w:t>
      </w:r>
    </w:p>
    <w:p w:rsidR="00914AF6" w:rsidRPr="00380D4A" w:rsidRDefault="00914A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AF6" w:rsidRPr="00380D4A" w:rsidRDefault="00914AF6" w:rsidP="006A6618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380D4A">
        <w:rPr>
          <w:b w:val="0"/>
          <w:bCs w:val="0"/>
          <w:sz w:val="24"/>
          <w:szCs w:val="24"/>
          <w:lang w:eastAsia="en-US"/>
        </w:rPr>
        <w:t>В соответствии с частью 26 статьи 34</w:t>
      </w:r>
      <w:r w:rsidRPr="00380D4A">
        <w:rPr>
          <w:b w:val="0"/>
          <w:sz w:val="24"/>
          <w:szCs w:val="24"/>
          <w:lang w:eastAsia="en-US"/>
        </w:rPr>
        <w:t>,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20.06.2014 года № 963 «Об осуществлении банковского сопровождения контрактов», -</w:t>
      </w:r>
    </w:p>
    <w:p w:rsidR="00914AF6" w:rsidRPr="00380D4A" w:rsidRDefault="00914A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AF6" w:rsidRPr="00380D4A" w:rsidRDefault="00914AF6">
      <w:pPr>
        <w:spacing w:after="0" w:line="240" w:lineRule="auto"/>
        <w:rPr>
          <w:rFonts w:ascii="Arial" w:eastAsia="Times New Roman" w:hAnsi="Arial" w:cs="Arial"/>
          <w:spacing w:val="60"/>
          <w:sz w:val="24"/>
          <w:szCs w:val="24"/>
        </w:rPr>
      </w:pPr>
      <w:r w:rsidRPr="00380D4A">
        <w:rPr>
          <w:rFonts w:ascii="Arial" w:hAnsi="Arial" w:cs="Arial"/>
          <w:spacing w:val="60"/>
          <w:sz w:val="24"/>
          <w:szCs w:val="24"/>
        </w:rPr>
        <w:t>постановляю:</w:t>
      </w:r>
    </w:p>
    <w:p w:rsidR="00914AF6" w:rsidRPr="00380D4A" w:rsidRDefault="00914AF6" w:rsidP="005255B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pacing w:val="1"/>
          <w:sz w:val="24"/>
          <w:szCs w:val="24"/>
          <w:lang w:eastAsia="en-US"/>
        </w:rPr>
      </w:pPr>
      <w:r w:rsidRPr="00380D4A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Банковское сопровождение контрактов, предметом которых являются поставки товаров, выполнение работ, оказания услуг для муниципальных нужд осуществляется в случаях: </w:t>
      </w:r>
    </w:p>
    <w:p w:rsidR="00914AF6" w:rsidRPr="00380D4A" w:rsidRDefault="00914AF6" w:rsidP="005255B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1"/>
          <w:sz w:val="24"/>
          <w:szCs w:val="24"/>
          <w:lang w:eastAsia="en-US"/>
        </w:rPr>
      </w:pPr>
      <w:r w:rsidRPr="00380D4A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1.1. если начальная (максимальная) цена контракта (цена контракта с единственным поставщиком, подрядчиком, исполнителем) составляет 200 млн. рублей и более – в контра</w:t>
      </w:r>
      <w:proofErr w:type="gramStart"/>
      <w:r w:rsidRPr="00380D4A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кт вкл</w:t>
      </w:r>
      <w:proofErr w:type="gramEnd"/>
      <w:r w:rsidRPr="00380D4A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914AF6" w:rsidRPr="00380D4A" w:rsidRDefault="00914AF6" w:rsidP="005255B5">
      <w:pPr>
        <w:pStyle w:val="a7"/>
        <w:shd w:val="clear" w:color="auto" w:fill="FFFFFF"/>
        <w:spacing w:after="0" w:line="240" w:lineRule="auto"/>
        <w:ind w:left="0" w:firstLine="709"/>
        <w:rPr>
          <w:rFonts w:ascii="Arial" w:hAnsi="Arial" w:cs="Arial"/>
          <w:bCs/>
          <w:spacing w:val="1"/>
          <w:sz w:val="24"/>
          <w:szCs w:val="24"/>
          <w:lang w:eastAsia="en-US"/>
        </w:rPr>
      </w:pPr>
      <w:proofErr w:type="gramStart"/>
      <w:r w:rsidRPr="00380D4A"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>1.2. если начальная (максимальная) цена контракта (цена контракта с единственным поставщиком, подрядчиком, исполнителем) составляет 5 млрд. рублей и более – в контракт включается условие, предусматривающее привлечение поставщиком или заказчиком банка в рамках расширенного банковского сопровождения.)</w:t>
      </w:r>
      <w:proofErr w:type="gramEnd"/>
    </w:p>
    <w:p w:rsidR="00914AF6" w:rsidRPr="00380D4A" w:rsidRDefault="00914AF6" w:rsidP="005255B5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380D4A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опубликовать информационном </w:t>
      </w:r>
      <w:proofErr w:type="gramStart"/>
      <w:r w:rsidRPr="00380D4A">
        <w:rPr>
          <w:rFonts w:ascii="Arial" w:hAnsi="Arial" w:cs="Arial"/>
          <w:sz w:val="24"/>
          <w:szCs w:val="24"/>
          <w:lang w:eastAsia="en-US"/>
        </w:rPr>
        <w:t>бюллетене</w:t>
      </w:r>
      <w:proofErr w:type="gramEnd"/>
      <w:r w:rsidRPr="00380D4A">
        <w:rPr>
          <w:rFonts w:ascii="Arial" w:hAnsi="Arial" w:cs="Arial"/>
          <w:sz w:val="24"/>
          <w:szCs w:val="24"/>
          <w:lang w:eastAsia="en-US"/>
        </w:rPr>
        <w:t xml:space="preserve"> «Алакуртти – наша земля» и разместить на официальном сайте администрации сельского поселения Алакуртти Кандалакшского района.</w:t>
      </w:r>
    </w:p>
    <w:p w:rsidR="00914AF6" w:rsidRPr="00380D4A" w:rsidRDefault="00914AF6" w:rsidP="005255B5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380D4A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его опубликования</w:t>
      </w:r>
      <w:r w:rsidRPr="00380D4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380D4A">
        <w:rPr>
          <w:rFonts w:ascii="Arial" w:hAnsi="Arial" w:cs="Arial"/>
          <w:sz w:val="24"/>
          <w:szCs w:val="24"/>
          <w:lang w:eastAsia="en-US"/>
        </w:rPr>
        <w:t xml:space="preserve">информационном </w:t>
      </w:r>
      <w:proofErr w:type="gramStart"/>
      <w:r w:rsidRPr="00380D4A">
        <w:rPr>
          <w:rFonts w:ascii="Arial" w:hAnsi="Arial" w:cs="Arial"/>
          <w:sz w:val="24"/>
          <w:szCs w:val="24"/>
          <w:lang w:eastAsia="en-US"/>
        </w:rPr>
        <w:t>бюллетене</w:t>
      </w:r>
      <w:proofErr w:type="gramEnd"/>
      <w:r w:rsidRPr="00380D4A">
        <w:rPr>
          <w:rFonts w:ascii="Arial" w:hAnsi="Arial" w:cs="Arial"/>
          <w:sz w:val="24"/>
          <w:szCs w:val="24"/>
          <w:lang w:eastAsia="en-US"/>
        </w:rPr>
        <w:t xml:space="preserve"> «Алакуртти – наша земля» и размещении на официальном сайте администрации сельского поселения Алакуртти Кандалакшского района.</w:t>
      </w:r>
    </w:p>
    <w:p w:rsidR="00914AF6" w:rsidRPr="00380D4A" w:rsidRDefault="00914AF6" w:rsidP="005255B5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80D4A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80D4A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80D4A">
        <w:rPr>
          <w:rFonts w:ascii="Arial" w:hAnsi="Arial" w:cs="Arial"/>
          <w:sz w:val="24"/>
          <w:szCs w:val="24"/>
          <w:lang w:eastAsia="en-US"/>
        </w:rPr>
        <w:t>Базуеву</w:t>
      </w:r>
      <w:proofErr w:type="spellEnd"/>
      <w:r w:rsidRPr="00380D4A">
        <w:rPr>
          <w:rFonts w:ascii="Arial" w:hAnsi="Arial" w:cs="Arial"/>
          <w:sz w:val="24"/>
          <w:szCs w:val="24"/>
          <w:lang w:eastAsia="en-US"/>
        </w:rPr>
        <w:t xml:space="preserve"> Н.Ю.</w:t>
      </w:r>
    </w:p>
    <w:p w:rsidR="00914AF6" w:rsidRPr="00380D4A" w:rsidRDefault="00914AF6">
      <w:pPr>
        <w:spacing w:after="0"/>
        <w:rPr>
          <w:rFonts w:ascii="Arial" w:hAnsi="Arial" w:cs="Arial"/>
        </w:rPr>
      </w:pPr>
    </w:p>
    <w:p w:rsidR="00914AF6" w:rsidRPr="00380D4A" w:rsidRDefault="00914A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AF6" w:rsidRPr="00380D4A" w:rsidRDefault="00914AF6" w:rsidP="00AA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D4A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14AF6" w:rsidRPr="00380D4A" w:rsidRDefault="00914AF6" w:rsidP="00AA7A5F">
      <w:pPr>
        <w:tabs>
          <w:tab w:val="left" w:pos="4928"/>
          <w:tab w:val="left" w:pos="70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D4A">
        <w:rPr>
          <w:rFonts w:ascii="Arial" w:hAnsi="Arial" w:cs="Arial"/>
          <w:sz w:val="24"/>
          <w:szCs w:val="24"/>
        </w:rPr>
        <w:t xml:space="preserve">сельского поселения Алакуртти </w:t>
      </w:r>
      <w:r w:rsidRPr="00380D4A">
        <w:rPr>
          <w:rFonts w:ascii="Arial" w:eastAsia="Times New Roman" w:hAnsi="Arial" w:cs="Arial"/>
          <w:sz w:val="24"/>
          <w:szCs w:val="24"/>
        </w:rPr>
        <w:tab/>
      </w:r>
      <w:r w:rsidRPr="00380D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0D4A">
        <w:rPr>
          <w:rFonts w:ascii="Arial" w:hAnsi="Arial" w:cs="Arial"/>
          <w:sz w:val="24"/>
          <w:szCs w:val="24"/>
        </w:rPr>
        <w:t>В.О.Скабин</w:t>
      </w:r>
      <w:proofErr w:type="spellEnd"/>
    </w:p>
    <w:p w:rsidR="009350E7" w:rsidRDefault="009350E7"/>
    <w:sectPr w:rsidR="009350E7" w:rsidSect="003E3D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51D"/>
    <w:multiLevelType w:val="hybridMultilevel"/>
    <w:tmpl w:val="244A7040"/>
    <w:lvl w:ilvl="0" w:tplc="ECECB9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57"/>
    <w:rsid w:val="00006B3D"/>
    <w:rsid w:val="001F4657"/>
    <w:rsid w:val="00380D4A"/>
    <w:rsid w:val="003E3DDF"/>
    <w:rsid w:val="005255B5"/>
    <w:rsid w:val="005E3C5F"/>
    <w:rsid w:val="006A6618"/>
    <w:rsid w:val="008763BF"/>
    <w:rsid w:val="00904034"/>
    <w:rsid w:val="00914AF6"/>
    <w:rsid w:val="009350E7"/>
    <w:rsid w:val="009869EA"/>
    <w:rsid w:val="009C5FBF"/>
    <w:rsid w:val="00A17583"/>
    <w:rsid w:val="00A83016"/>
    <w:rsid w:val="00AA7A5F"/>
    <w:rsid w:val="00AD0D4F"/>
    <w:rsid w:val="00CB6B0F"/>
    <w:rsid w:val="00E1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F4657"/>
    <w:rPr>
      <w:rFonts w:ascii="Calibri" w:eastAsia="Times New Roman" w:hAnsi="Calibri" w:cs="Times New Roman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1F4657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F465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1F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F46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F4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12</cp:revision>
  <cp:lastPrinted>2015-02-17T05:25:00Z</cp:lastPrinted>
  <dcterms:created xsi:type="dcterms:W3CDTF">2015-02-04T06:55:00Z</dcterms:created>
  <dcterms:modified xsi:type="dcterms:W3CDTF">2015-03-11T14:38:00Z</dcterms:modified>
</cp:coreProperties>
</file>